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B50910" w14:textId="34C7C874" w:rsidR="00A419E2" w:rsidRDefault="00000000">
      <w:pPr>
        <w:spacing w:after="0"/>
        <w:jc w:val="center"/>
        <w:rPr>
          <w:rStyle w:val="fontstyle01"/>
          <w:rFonts w:asciiTheme="minorHAnsi" w:hAnsiTheme="minorHAnsi"/>
        </w:rPr>
      </w:pPr>
      <w:r>
        <w:rPr>
          <w:rFonts w:cs="Times New Roman"/>
          <w:b/>
          <w:bCs/>
          <w:color w:val="000000"/>
          <w:sz w:val="20"/>
          <w:szCs w:val="20"/>
        </w:rPr>
        <w:t xml:space="preserve">INSTRUÇÃO NORMATIVA Nº </w:t>
      </w:r>
      <w:r w:rsidR="00C846B2">
        <w:rPr>
          <w:rFonts w:cs="Times New Roman"/>
          <w:b/>
          <w:bCs/>
          <w:color w:val="000000"/>
          <w:sz w:val="20"/>
          <w:szCs w:val="20"/>
        </w:rPr>
        <w:t>11</w:t>
      </w:r>
      <w:r>
        <w:rPr>
          <w:rFonts w:cs="Times New Roman"/>
          <w:b/>
          <w:bCs/>
          <w:color w:val="000000"/>
          <w:sz w:val="20"/>
          <w:szCs w:val="20"/>
        </w:rPr>
        <w:t>/2025/TCMPA</w:t>
      </w:r>
      <w:r>
        <w:rPr>
          <w:b/>
          <w:bCs/>
          <w:color w:val="000000"/>
          <w:sz w:val="20"/>
          <w:szCs w:val="20"/>
        </w:rPr>
        <w:br/>
      </w:r>
      <w:r>
        <w:rPr>
          <w:rStyle w:val="fontstyle01"/>
          <w:rFonts w:asciiTheme="minorHAnsi" w:hAnsiTheme="minorHAnsi"/>
        </w:rPr>
        <w:t>ANEXO X - ESTRUTURA DO RREO E RGF</w:t>
      </w:r>
    </w:p>
    <w:p w14:paraId="5529A0E6" w14:textId="77777777" w:rsidR="00A419E2" w:rsidRDefault="00000000">
      <w:pPr>
        <w:jc w:val="center"/>
      </w:pPr>
      <w:r>
        <w:rPr>
          <w:rStyle w:val="fontstyle01"/>
          <w:rFonts w:asciiTheme="minorHAnsi" w:hAnsiTheme="minorHAnsi"/>
        </w:rPr>
        <w:t>EXERCÍCIO DE 202</w:t>
      </w:r>
      <w:r>
        <w:rPr>
          <w:rStyle w:val="fontstyle01"/>
        </w:rPr>
        <w:t>6</w:t>
      </w:r>
    </w:p>
    <w:p w14:paraId="390E7B96" w14:textId="77777777" w:rsidR="00A419E2" w:rsidRDefault="00000000">
      <w:pPr>
        <w:pStyle w:val="Corpodetexto"/>
        <w:spacing w:before="102" w:line="273" w:lineRule="auto"/>
        <w:ind w:right="-1"/>
        <w:jc w:val="both"/>
        <w:rPr>
          <w:lang w:val="pt-BR"/>
        </w:rPr>
      </w:pPr>
      <w:r>
        <w:rPr>
          <w:b/>
          <w:color w:val="231F20"/>
          <w:spacing w:val="-6"/>
          <w:lang w:val="pt-BR"/>
        </w:rPr>
        <w:t xml:space="preserve">1) </w:t>
      </w:r>
      <w:r>
        <w:rPr>
          <w:color w:val="231F20"/>
          <w:lang w:val="pt-BR"/>
        </w:rPr>
        <w:t>Relatório</w:t>
      </w:r>
      <w:r>
        <w:rPr>
          <w:color w:val="231F20"/>
          <w:spacing w:val="-5"/>
          <w:lang w:val="pt-BR"/>
        </w:rPr>
        <w:t xml:space="preserve"> </w:t>
      </w:r>
      <w:r>
        <w:rPr>
          <w:color w:val="231F20"/>
          <w:lang w:val="pt-BR"/>
        </w:rPr>
        <w:t>de</w:t>
      </w:r>
      <w:r>
        <w:rPr>
          <w:color w:val="231F20"/>
          <w:spacing w:val="-6"/>
          <w:lang w:val="pt-BR"/>
        </w:rPr>
        <w:t xml:space="preserve"> </w:t>
      </w:r>
      <w:r>
        <w:rPr>
          <w:color w:val="231F20"/>
          <w:lang w:val="pt-BR"/>
        </w:rPr>
        <w:t>Gestão</w:t>
      </w:r>
      <w:r>
        <w:rPr>
          <w:color w:val="231F20"/>
          <w:spacing w:val="-5"/>
          <w:lang w:val="pt-BR"/>
        </w:rPr>
        <w:t xml:space="preserve"> </w:t>
      </w:r>
      <w:r>
        <w:rPr>
          <w:color w:val="231F20"/>
          <w:lang w:val="pt-BR"/>
        </w:rPr>
        <w:t>Fiscal</w:t>
      </w:r>
      <w:r>
        <w:rPr>
          <w:color w:val="231F20"/>
          <w:spacing w:val="-6"/>
          <w:lang w:val="pt-BR"/>
        </w:rPr>
        <w:t xml:space="preserve"> </w:t>
      </w:r>
      <w:r>
        <w:rPr>
          <w:color w:val="231F20"/>
          <w:lang w:val="pt-BR"/>
        </w:rPr>
        <w:t>(RGF)</w:t>
      </w:r>
      <w:r>
        <w:rPr>
          <w:color w:val="231F20"/>
          <w:spacing w:val="-6"/>
          <w:lang w:val="pt-BR"/>
        </w:rPr>
        <w:t xml:space="preserve"> </w:t>
      </w:r>
      <w:r>
        <w:rPr>
          <w:color w:val="231F20"/>
          <w:lang w:val="pt-BR"/>
        </w:rPr>
        <w:t>em</w:t>
      </w:r>
      <w:r>
        <w:rPr>
          <w:color w:val="231F20"/>
          <w:spacing w:val="-6"/>
          <w:lang w:val="pt-BR"/>
        </w:rPr>
        <w:t xml:space="preserve"> </w:t>
      </w:r>
      <w:r>
        <w:rPr>
          <w:color w:val="231F20"/>
          <w:lang w:val="pt-BR"/>
        </w:rPr>
        <w:t>conformidade</w:t>
      </w:r>
      <w:r>
        <w:rPr>
          <w:color w:val="231F20"/>
          <w:spacing w:val="-6"/>
          <w:lang w:val="pt-BR"/>
        </w:rPr>
        <w:t xml:space="preserve"> </w:t>
      </w:r>
      <w:r>
        <w:rPr>
          <w:color w:val="231F20"/>
          <w:lang w:val="pt-BR"/>
        </w:rPr>
        <w:t>com</w:t>
      </w:r>
      <w:r>
        <w:rPr>
          <w:color w:val="231F20"/>
          <w:spacing w:val="-7"/>
          <w:lang w:val="pt-BR"/>
        </w:rPr>
        <w:t xml:space="preserve"> </w:t>
      </w:r>
      <w:r>
        <w:rPr>
          <w:color w:val="231F20"/>
          <w:lang w:val="pt-BR"/>
        </w:rPr>
        <w:t>o</w:t>
      </w:r>
      <w:r>
        <w:rPr>
          <w:color w:val="231F20"/>
          <w:spacing w:val="-5"/>
          <w:lang w:val="pt-BR"/>
        </w:rPr>
        <w:t xml:space="preserve"> </w:t>
      </w:r>
      <w:r>
        <w:rPr>
          <w:color w:val="231F20"/>
          <w:lang w:val="pt-BR"/>
        </w:rPr>
        <w:t>disposto</w:t>
      </w:r>
      <w:r>
        <w:rPr>
          <w:color w:val="231F20"/>
          <w:spacing w:val="-6"/>
          <w:lang w:val="pt-BR"/>
        </w:rPr>
        <w:t xml:space="preserve"> </w:t>
      </w:r>
      <w:r>
        <w:rPr>
          <w:color w:val="231F20"/>
          <w:lang w:val="pt-BR"/>
        </w:rPr>
        <w:t>na</w:t>
      </w:r>
      <w:r>
        <w:rPr>
          <w:color w:val="231F20"/>
          <w:spacing w:val="-2"/>
          <w:lang w:val="pt-BR"/>
        </w:rPr>
        <w:t xml:space="preserve"> </w:t>
      </w:r>
      <w:r>
        <w:rPr>
          <w:color w:val="231F20"/>
          <w:lang w:val="pt-BR"/>
        </w:rPr>
        <w:t>Lei</w:t>
      </w:r>
      <w:r>
        <w:rPr>
          <w:color w:val="231F20"/>
          <w:spacing w:val="-6"/>
          <w:lang w:val="pt-BR"/>
        </w:rPr>
        <w:t xml:space="preserve"> </w:t>
      </w:r>
      <w:r>
        <w:rPr>
          <w:color w:val="231F20"/>
          <w:lang w:val="pt-BR"/>
        </w:rPr>
        <w:t>Complementar</w:t>
      </w:r>
      <w:r>
        <w:rPr>
          <w:color w:val="231F20"/>
          <w:spacing w:val="-6"/>
          <w:lang w:val="pt-BR"/>
        </w:rPr>
        <w:t xml:space="preserve"> </w:t>
      </w:r>
      <w:r>
        <w:rPr>
          <w:color w:val="231F20"/>
          <w:lang w:val="pt-BR"/>
        </w:rPr>
        <w:t>nº</w:t>
      </w:r>
      <w:r>
        <w:rPr>
          <w:color w:val="231F20"/>
          <w:spacing w:val="-6"/>
          <w:lang w:val="pt-BR"/>
        </w:rPr>
        <w:t xml:space="preserve"> </w:t>
      </w:r>
      <w:r>
        <w:rPr>
          <w:color w:val="231F20"/>
          <w:lang w:val="pt-BR"/>
        </w:rPr>
        <w:t>101/2000,</w:t>
      </w:r>
      <w:r>
        <w:rPr>
          <w:color w:val="231F20"/>
          <w:spacing w:val="-5"/>
          <w:lang w:val="pt-BR"/>
        </w:rPr>
        <w:t xml:space="preserve"> </w:t>
      </w:r>
      <w:r>
        <w:rPr>
          <w:color w:val="231F20"/>
          <w:lang w:val="pt-BR"/>
        </w:rPr>
        <w:t>deverá ser apresentado pelo Poder Executivo e pelo Poder Legislativo da seguinte</w:t>
      </w:r>
      <w:r>
        <w:rPr>
          <w:color w:val="231F20"/>
          <w:spacing w:val="-8"/>
          <w:lang w:val="pt-BR"/>
        </w:rPr>
        <w:t xml:space="preserve"> </w:t>
      </w:r>
      <w:r>
        <w:rPr>
          <w:color w:val="231F20"/>
          <w:lang w:val="pt-BR"/>
        </w:rPr>
        <w:t>forma, observando o estabelecido no MDF 15ª Edição:</w:t>
      </w:r>
    </w:p>
    <w:p w14:paraId="7BA7EFC6" w14:textId="77777777" w:rsidR="00A419E2" w:rsidRDefault="00A419E2">
      <w:pPr>
        <w:pStyle w:val="Corpodetexto"/>
        <w:spacing w:before="4"/>
        <w:rPr>
          <w:sz w:val="25"/>
          <w:lang w:val="pt-BR"/>
        </w:rPr>
      </w:pPr>
    </w:p>
    <w:p w14:paraId="74A6674D" w14:textId="77777777" w:rsidR="00A419E2" w:rsidRDefault="00000000">
      <w:pPr>
        <w:ind w:left="284"/>
        <w:rPr>
          <w:sz w:val="20"/>
          <w:szCs w:val="20"/>
        </w:rPr>
      </w:pPr>
      <w:r>
        <w:rPr>
          <w:sz w:val="20"/>
          <w:szCs w:val="20"/>
        </w:rPr>
        <w:t>01 - PODER EXECUTIVO:</w:t>
      </w:r>
    </w:p>
    <w:p w14:paraId="2ED5F63A" w14:textId="77777777" w:rsidR="00A419E2" w:rsidRDefault="00A419E2">
      <w:pPr>
        <w:pStyle w:val="Corpodetexto"/>
        <w:spacing w:before="11"/>
        <w:rPr>
          <w:b/>
          <w:sz w:val="4"/>
          <w:lang w:val="pt-BR"/>
        </w:rPr>
      </w:pPr>
    </w:p>
    <w:tbl>
      <w:tblPr>
        <w:tblStyle w:val="TableNormal"/>
        <w:tblW w:w="0" w:type="auto"/>
        <w:jc w:val="center"/>
        <w:tblInd w:w="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592"/>
      </w:tblGrid>
      <w:tr w:rsidR="00A419E2" w14:paraId="6743F08B" w14:textId="77777777">
        <w:trPr>
          <w:trHeight w:val="373"/>
          <w:jc w:val="center"/>
        </w:trPr>
        <w:tc>
          <w:tcPr>
            <w:tcW w:w="9100" w:type="dxa"/>
            <w:gridSpan w:val="2"/>
            <w:tcBorders>
              <w:left w:val="single" w:sz="6" w:space="0" w:color="231F20"/>
              <w:right w:val="single" w:sz="6" w:space="0" w:color="231F20"/>
            </w:tcBorders>
            <w:shd w:val="clear" w:color="auto" w:fill="E1E2E3"/>
          </w:tcPr>
          <w:p w14:paraId="6153CF48" w14:textId="77777777" w:rsidR="00A419E2" w:rsidRDefault="00000000">
            <w:pPr>
              <w:pStyle w:val="TableParagraph"/>
              <w:spacing w:before="99"/>
              <w:ind w:left="3854" w:right="3852"/>
              <w:jc w:val="center"/>
              <w:rPr>
                <w:b/>
                <w:sz w:val="16"/>
                <w:lang w:val="pt-BR"/>
              </w:rPr>
            </w:pPr>
            <w:r>
              <w:rPr>
                <w:b/>
                <w:color w:val="231F20"/>
                <w:w w:val="105"/>
                <w:sz w:val="16"/>
                <w:lang w:val="pt-BR"/>
              </w:rPr>
              <w:t>1º QUADRIMESTRE</w:t>
            </w:r>
          </w:p>
        </w:tc>
      </w:tr>
      <w:tr w:rsidR="00A419E2" w14:paraId="674B7BB9" w14:textId="77777777">
        <w:trPr>
          <w:trHeight w:val="376"/>
          <w:jc w:val="center"/>
        </w:trPr>
        <w:tc>
          <w:tcPr>
            <w:tcW w:w="4508" w:type="dxa"/>
            <w:tcBorders>
              <w:left w:val="single" w:sz="6" w:space="0" w:color="231F20"/>
            </w:tcBorders>
            <w:shd w:val="clear" w:color="auto" w:fill="DCDDDE"/>
          </w:tcPr>
          <w:p w14:paraId="346FFA36" w14:textId="77777777" w:rsidR="00A419E2" w:rsidRDefault="00000000">
            <w:pPr>
              <w:pStyle w:val="TableParagraph"/>
              <w:spacing w:before="99"/>
              <w:ind w:left="1561" w:right="1556"/>
              <w:jc w:val="center"/>
              <w:rPr>
                <w:b/>
                <w:sz w:val="16"/>
                <w:lang w:val="pt-BR"/>
              </w:rPr>
            </w:pPr>
            <w:r>
              <w:rPr>
                <w:b/>
                <w:color w:val="231F20"/>
                <w:w w:val="105"/>
                <w:sz w:val="16"/>
                <w:lang w:val="pt-BR"/>
              </w:rPr>
              <w:t>DEMONSTRATIVOS</w:t>
            </w:r>
          </w:p>
        </w:tc>
        <w:tc>
          <w:tcPr>
            <w:tcW w:w="4592" w:type="dxa"/>
            <w:tcBorders>
              <w:right w:val="single" w:sz="6" w:space="0" w:color="231F20"/>
            </w:tcBorders>
            <w:shd w:val="clear" w:color="auto" w:fill="DCDDDE"/>
          </w:tcPr>
          <w:p w14:paraId="46DEAACE" w14:textId="77777777" w:rsidR="00A419E2" w:rsidRDefault="00000000">
            <w:pPr>
              <w:pStyle w:val="TableParagraph"/>
              <w:spacing w:before="99"/>
              <w:ind w:left="243" w:right="229"/>
              <w:jc w:val="center"/>
              <w:rPr>
                <w:b/>
                <w:sz w:val="16"/>
                <w:lang w:val="pt-BR"/>
              </w:rPr>
            </w:pPr>
            <w:r>
              <w:rPr>
                <w:b/>
                <w:color w:val="231F20"/>
                <w:sz w:val="16"/>
                <w:lang w:val="pt-BR"/>
              </w:rPr>
              <w:t>PRAZO PARA PUBLICAÇÃO</w:t>
            </w:r>
          </w:p>
        </w:tc>
      </w:tr>
      <w:tr w:rsidR="00A419E2" w14:paraId="0691B0E3" w14:textId="77777777">
        <w:trPr>
          <w:trHeight w:val="1751"/>
          <w:jc w:val="center"/>
        </w:trPr>
        <w:tc>
          <w:tcPr>
            <w:tcW w:w="4508" w:type="dxa"/>
            <w:tcBorders>
              <w:left w:val="single" w:sz="6" w:space="0" w:color="231F20"/>
            </w:tcBorders>
          </w:tcPr>
          <w:p w14:paraId="55D64EB5" w14:textId="77777777" w:rsidR="00A419E2" w:rsidRDefault="00000000">
            <w:pPr>
              <w:pStyle w:val="TableParagraph"/>
              <w:spacing w:before="99" w:line="362" w:lineRule="auto"/>
              <w:ind w:left="62"/>
              <w:rPr>
                <w:color w:val="231F20"/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Anexo</w:t>
            </w:r>
            <w:r>
              <w:rPr>
                <w:color w:val="231F20"/>
                <w:spacing w:val="-18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1</w:t>
            </w:r>
            <w:r>
              <w:rPr>
                <w:color w:val="231F20"/>
                <w:spacing w:val="-15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–</w:t>
            </w:r>
            <w:r>
              <w:rPr>
                <w:color w:val="231F20"/>
                <w:spacing w:val="-27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Demonstrativo</w:t>
            </w:r>
            <w:r>
              <w:rPr>
                <w:color w:val="231F20"/>
                <w:spacing w:val="-15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da</w:t>
            </w:r>
            <w:r>
              <w:rPr>
                <w:color w:val="231F20"/>
                <w:spacing w:val="-15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Despesa</w:t>
            </w:r>
            <w:r>
              <w:rPr>
                <w:color w:val="231F20"/>
                <w:spacing w:val="-14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com</w:t>
            </w:r>
            <w:r>
              <w:rPr>
                <w:color w:val="231F20"/>
                <w:spacing w:val="-13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Pessoal;</w:t>
            </w:r>
          </w:p>
          <w:p w14:paraId="1996622E" w14:textId="77777777" w:rsidR="00A419E2" w:rsidRDefault="00000000">
            <w:pPr>
              <w:pStyle w:val="TableParagraph"/>
              <w:spacing w:before="99" w:line="362" w:lineRule="auto"/>
              <w:ind w:left="62"/>
              <w:rPr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Anexo</w:t>
            </w:r>
            <w:r>
              <w:rPr>
                <w:color w:val="231F20"/>
                <w:spacing w:val="-19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2</w:t>
            </w:r>
            <w:r>
              <w:rPr>
                <w:color w:val="231F20"/>
                <w:spacing w:val="-16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–</w:t>
            </w:r>
            <w:r>
              <w:rPr>
                <w:color w:val="231F20"/>
                <w:spacing w:val="-27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Demonstrativo</w:t>
            </w:r>
            <w:r>
              <w:rPr>
                <w:color w:val="231F20"/>
                <w:spacing w:val="-14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da</w:t>
            </w:r>
            <w:r>
              <w:rPr>
                <w:color w:val="231F20"/>
                <w:spacing w:val="-17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Dívida</w:t>
            </w:r>
            <w:r>
              <w:rPr>
                <w:color w:val="231F20"/>
                <w:spacing w:val="-16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Consolidada Líquida;</w:t>
            </w:r>
          </w:p>
          <w:p w14:paraId="39412BD2" w14:textId="77777777" w:rsidR="00A419E2" w:rsidRDefault="00000000">
            <w:pPr>
              <w:pStyle w:val="TableParagraph"/>
              <w:spacing w:line="362" w:lineRule="auto"/>
              <w:ind w:left="62" w:right="51"/>
              <w:rPr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Anexo</w:t>
            </w:r>
            <w:r>
              <w:rPr>
                <w:color w:val="231F20"/>
                <w:spacing w:val="-24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3</w:t>
            </w:r>
            <w:r>
              <w:rPr>
                <w:color w:val="231F20"/>
                <w:spacing w:val="-22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–Demonstrativo</w:t>
            </w:r>
            <w:r>
              <w:rPr>
                <w:color w:val="231F20"/>
                <w:spacing w:val="-19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das</w:t>
            </w:r>
            <w:r>
              <w:rPr>
                <w:color w:val="231F20"/>
                <w:spacing w:val="-21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Garantias</w:t>
            </w:r>
            <w:r>
              <w:rPr>
                <w:color w:val="231F20"/>
                <w:spacing w:val="-23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e</w:t>
            </w:r>
            <w:r>
              <w:rPr>
                <w:color w:val="231F20"/>
                <w:spacing w:val="-22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Contra</w:t>
            </w:r>
            <w:r>
              <w:rPr>
                <w:color w:val="231F20"/>
                <w:spacing w:val="-3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garantias</w:t>
            </w:r>
            <w:r>
              <w:rPr>
                <w:color w:val="231F20"/>
                <w:spacing w:val="-22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de</w:t>
            </w:r>
            <w:r>
              <w:rPr>
                <w:color w:val="231F20"/>
                <w:spacing w:val="-21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 xml:space="preserve">Valores; </w:t>
            </w:r>
            <w:proofErr w:type="gramStart"/>
            <w:r>
              <w:rPr>
                <w:color w:val="231F20"/>
                <w:sz w:val="16"/>
                <w:lang w:val="pt-BR"/>
              </w:rPr>
              <w:t>Anexo</w:t>
            </w:r>
            <w:proofErr w:type="gramEnd"/>
            <w:r>
              <w:rPr>
                <w:color w:val="231F20"/>
                <w:spacing w:val="-9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4</w:t>
            </w:r>
            <w:r>
              <w:rPr>
                <w:color w:val="231F20"/>
                <w:spacing w:val="-4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–</w:t>
            </w:r>
            <w:r>
              <w:rPr>
                <w:color w:val="231F20"/>
                <w:spacing w:val="-20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Demonstrativo</w:t>
            </w:r>
            <w:r>
              <w:rPr>
                <w:color w:val="231F20"/>
                <w:spacing w:val="-5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das</w:t>
            </w:r>
            <w:r>
              <w:rPr>
                <w:color w:val="231F20"/>
                <w:spacing w:val="-6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Operações</w:t>
            </w:r>
            <w:r>
              <w:rPr>
                <w:color w:val="231F20"/>
                <w:spacing w:val="-3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de</w:t>
            </w:r>
            <w:r>
              <w:rPr>
                <w:color w:val="231F20"/>
                <w:spacing w:val="-8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Crédito;</w:t>
            </w:r>
          </w:p>
          <w:p w14:paraId="143AD81B" w14:textId="77777777" w:rsidR="00A419E2" w:rsidRDefault="00000000">
            <w:pPr>
              <w:pStyle w:val="TableParagraph"/>
              <w:spacing w:before="1"/>
              <w:ind w:left="62" w:right="51"/>
              <w:rPr>
                <w:sz w:val="16"/>
                <w:lang w:val="pt-BR"/>
              </w:rPr>
            </w:pPr>
            <w:r>
              <w:rPr>
                <w:color w:val="231F20"/>
                <w:w w:val="105"/>
                <w:sz w:val="16"/>
                <w:lang w:val="pt-BR"/>
              </w:rPr>
              <w:t>Anexo 6 – Demonstrativo Simplificado do Relatório de Gestão Fiscal.</w:t>
            </w:r>
          </w:p>
        </w:tc>
        <w:tc>
          <w:tcPr>
            <w:tcW w:w="4592" w:type="dxa"/>
            <w:tcBorders>
              <w:right w:val="single" w:sz="6" w:space="0" w:color="231F20"/>
            </w:tcBorders>
          </w:tcPr>
          <w:p w14:paraId="30813BDB" w14:textId="77777777" w:rsidR="00A419E2" w:rsidRDefault="00A419E2">
            <w:pPr>
              <w:pStyle w:val="TableParagraph"/>
              <w:rPr>
                <w:b/>
                <w:sz w:val="16"/>
                <w:lang w:val="pt-BR"/>
              </w:rPr>
            </w:pPr>
          </w:p>
          <w:p w14:paraId="68E2154D" w14:textId="77777777" w:rsidR="00A419E2" w:rsidRDefault="00A419E2">
            <w:pPr>
              <w:pStyle w:val="TableParagraph"/>
              <w:rPr>
                <w:b/>
                <w:sz w:val="16"/>
                <w:lang w:val="pt-BR"/>
              </w:rPr>
            </w:pPr>
          </w:p>
          <w:p w14:paraId="44581585" w14:textId="77777777" w:rsidR="00A419E2" w:rsidRDefault="00A419E2">
            <w:pPr>
              <w:pStyle w:val="TableParagraph"/>
              <w:rPr>
                <w:b/>
                <w:sz w:val="16"/>
                <w:lang w:val="pt-BR"/>
              </w:rPr>
            </w:pPr>
          </w:p>
          <w:p w14:paraId="023E7466" w14:textId="77777777" w:rsidR="00A419E2" w:rsidRDefault="00A419E2">
            <w:pPr>
              <w:pStyle w:val="TableParagraph"/>
              <w:spacing w:before="6"/>
              <w:rPr>
                <w:b/>
                <w:sz w:val="16"/>
                <w:lang w:val="pt-BR"/>
              </w:rPr>
            </w:pPr>
          </w:p>
          <w:p w14:paraId="310421CE" w14:textId="77777777" w:rsidR="00A419E2" w:rsidRDefault="00000000">
            <w:pPr>
              <w:pStyle w:val="TableParagraph"/>
              <w:ind w:left="323" w:right="229"/>
              <w:jc w:val="center"/>
              <w:rPr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Até o dia 30 de maio</w:t>
            </w:r>
          </w:p>
        </w:tc>
      </w:tr>
      <w:tr w:rsidR="00A419E2" w14:paraId="7047E9FF" w14:textId="77777777">
        <w:trPr>
          <w:trHeight w:val="376"/>
          <w:jc w:val="center"/>
        </w:trPr>
        <w:tc>
          <w:tcPr>
            <w:tcW w:w="9100" w:type="dxa"/>
            <w:gridSpan w:val="2"/>
            <w:tcBorders>
              <w:left w:val="single" w:sz="6" w:space="0" w:color="231F20"/>
              <w:right w:val="single" w:sz="6" w:space="0" w:color="231F20"/>
            </w:tcBorders>
            <w:shd w:val="clear" w:color="auto" w:fill="E1E2E3"/>
          </w:tcPr>
          <w:p w14:paraId="1E3B9ECD" w14:textId="77777777" w:rsidR="00A419E2" w:rsidRDefault="00000000">
            <w:pPr>
              <w:pStyle w:val="TableParagraph"/>
              <w:spacing w:before="99"/>
              <w:ind w:left="3855" w:right="3852"/>
              <w:jc w:val="center"/>
              <w:rPr>
                <w:b/>
                <w:sz w:val="16"/>
                <w:lang w:val="pt-BR"/>
              </w:rPr>
            </w:pPr>
            <w:r>
              <w:rPr>
                <w:b/>
                <w:color w:val="231F20"/>
                <w:w w:val="105"/>
                <w:sz w:val="16"/>
                <w:lang w:val="pt-BR"/>
              </w:rPr>
              <w:t>2º QUADRIMESTRE</w:t>
            </w:r>
          </w:p>
        </w:tc>
      </w:tr>
      <w:tr w:rsidR="00A419E2" w14:paraId="35969E4E" w14:textId="77777777">
        <w:trPr>
          <w:trHeight w:val="373"/>
          <w:jc w:val="center"/>
        </w:trPr>
        <w:tc>
          <w:tcPr>
            <w:tcW w:w="4508" w:type="dxa"/>
            <w:tcBorders>
              <w:left w:val="single" w:sz="6" w:space="0" w:color="231F20"/>
            </w:tcBorders>
            <w:shd w:val="clear" w:color="auto" w:fill="DCDDDE"/>
          </w:tcPr>
          <w:p w14:paraId="11E8DF70" w14:textId="77777777" w:rsidR="00A419E2" w:rsidRDefault="00000000">
            <w:pPr>
              <w:pStyle w:val="TableParagraph"/>
              <w:spacing w:before="99"/>
              <w:ind w:left="1561" w:right="1556"/>
              <w:jc w:val="center"/>
              <w:rPr>
                <w:b/>
                <w:sz w:val="16"/>
                <w:lang w:val="pt-BR"/>
              </w:rPr>
            </w:pPr>
            <w:r>
              <w:rPr>
                <w:b/>
                <w:color w:val="231F20"/>
                <w:w w:val="105"/>
                <w:sz w:val="16"/>
                <w:lang w:val="pt-BR"/>
              </w:rPr>
              <w:t>DEMONSTRATIVOS</w:t>
            </w:r>
          </w:p>
        </w:tc>
        <w:tc>
          <w:tcPr>
            <w:tcW w:w="4592" w:type="dxa"/>
            <w:tcBorders>
              <w:right w:val="single" w:sz="6" w:space="0" w:color="231F20"/>
            </w:tcBorders>
            <w:shd w:val="clear" w:color="auto" w:fill="DCDDDE"/>
          </w:tcPr>
          <w:p w14:paraId="2DD092A5" w14:textId="77777777" w:rsidR="00A419E2" w:rsidRDefault="00000000">
            <w:pPr>
              <w:pStyle w:val="TableParagraph"/>
              <w:spacing w:before="99"/>
              <w:ind w:left="1393"/>
              <w:rPr>
                <w:b/>
                <w:sz w:val="16"/>
                <w:lang w:val="pt-BR"/>
              </w:rPr>
            </w:pPr>
            <w:r>
              <w:rPr>
                <w:b/>
                <w:color w:val="231F20"/>
                <w:sz w:val="16"/>
                <w:lang w:val="pt-BR"/>
              </w:rPr>
              <w:t>PRAZO PARA PUBLICAÇÃO</w:t>
            </w:r>
          </w:p>
        </w:tc>
      </w:tr>
      <w:tr w:rsidR="00A419E2" w14:paraId="769CB2F3" w14:textId="77777777">
        <w:trPr>
          <w:trHeight w:val="1753"/>
          <w:jc w:val="center"/>
        </w:trPr>
        <w:tc>
          <w:tcPr>
            <w:tcW w:w="4508" w:type="dxa"/>
            <w:tcBorders>
              <w:left w:val="single" w:sz="6" w:space="0" w:color="231F20"/>
            </w:tcBorders>
          </w:tcPr>
          <w:p w14:paraId="6E43F26C" w14:textId="77777777" w:rsidR="00A419E2" w:rsidRDefault="00000000">
            <w:pPr>
              <w:pStyle w:val="TableParagraph"/>
              <w:spacing w:line="362" w:lineRule="auto"/>
              <w:ind w:left="62"/>
              <w:rPr>
                <w:color w:val="231F20"/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Anexo</w:t>
            </w:r>
            <w:r>
              <w:rPr>
                <w:color w:val="231F20"/>
                <w:spacing w:val="-18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1</w:t>
            </w:r>
            <w:r>
              <w:rPr>
                <w:color w:val="231F20"/>
                <w:spacing w:val="-15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–</w:t>
            </w:r>
            <w:r>
              <w:rPr>
                <w:color w:val="231F20"/>
                <w:spacing w:val="-27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Demonstrativo</w:t>
            </w:r>
            <w:r>
              <w:rPr>
                <w:color w:val="231F20"/>
                <w:spacing w:val="-15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da</w:t>
            </w:r>
            <w:r>
              <w:rPr>
                <w:color w:val="231F20"/>
                <w:spacing w:val="-15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Despesa</w:t>
            </w:r>
            <w:r>
              <w:rPr>
                <w:color w:val="231F20"/>
                <w:spacing w:val="-14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com</w:t>
            </w:r>
            <w:r>
              <w:rPr>
                <w:color w:val="231F20"/>
                <w:spacing w:val="-13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Pessoal;</w:t>
            </w:r>
          </w:p>
          <w:p w14:paraId="3FB7FC24" w14:textId="77777777" w:rsidR="00A419E2" w:rsidRDefault="00000000">
            <w:pPr>
              <w:pStyle w:val="TableParagraph"/>
              <w:spacing w:line="362" w:lineRule="auto"/>
              <w:ind w:left="62"/>
              <w:rPr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Anexo</w:t>
            </w:r>
            <w:r>
              <w:rPr>
                <w:color w:val="231F20"/>
                <w:spacing w:val="-19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2</w:t>
            </w:r>
            <w:r>
              <w:rPr>
                <w:color w:val="231F20"/>
                <w:spacing w:val="-17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–</w:t>
            </w:r>
            <w:r>
              <w:rPr>
                <w:color w:val="231F20"/>
                <w:spacing w:val="-26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Demonstrativo</w:t>
            </w:r>
            <w:r>
              <w:rPr>
                <w:color w:val="231F20"/>
                <w:spacing w:val="-14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da</w:t>
            </w:r>
            <w:r>
              <w:rPr>
                <w:color w:val="231F20"/>
                <w:spacing w:val="-17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Dívida</w:t>
            </w:r>
            <w:r>
              <w:rPr>
                <w:color w:val="231F20"/>
                <w:spacing w:val="-17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Consolidada Líquida;</w:t>
            </w:r>
          </w:p>
          <w:p w14:paraId="1050C1EE" w14:textId="77777777" w:rsidR="00A419E2" w:rsidRDefault="00000000">
            <w:pPr>
              <w:pStyle w:val="TableParagraph"/>
              <w:spacing w:before="1" w:line="362" w:lineRule="auto"/>
              <w:ind w:left="62" w:right="51"/>
              <w:rPr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Anexo</w:t>
            </w:r>
            <w:r>
              <w:rPr>
                <w:color w:val="231F20"/>
                <w:spacing w:val="-24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3</w:t>
            </w:r>
            <w:r>
              <w:rPr>
                <w:color w:val="231F20"/>
                <w:spacing w:val="-22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–Demonstrativo</w:t>
            </w:r>
            <w:r>
              <w:rPr>
                <w:color w:val="231F20"/>
                <w:spacing w:val="-19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das</w:t>
            </w:r>
            <w:r>
              <w:rPr>
                <w:color w:val="231F20"/>
                <w:spacing w:val="-21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Garantias</w:t>
            </w:r>
            <w:r>
              <w:rPr>
                <w:color w:val="231F20"/>
                <w:spacing w:val="-23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e</w:t>
            </w:r>
            <w:r>
              <w:rPr>
                <w:color w:val="231F20"/>
                <w:spacing w:val="-22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Contra</w:t>
            </w:r>
            <w:r>
              <w:rPr>
                <w:color w:val="231F20"/>
                <w:spacing w:val="-3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garantias</w:t>
            </w:r>
            <w:r>
              <w:rPr>
                <w:color w:val="231F20"/>
                <w:spacing w:val="-22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de</w:t>
            </w:r>
            <w:r>
              <w:rPr>
                <w:color w:val="231F20"/>
                <w:spacing w:val="-21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 xml:space="preserve">Valores; </w:t>
            </w:r>
            <w:proofErr w:type="gramStart"/>
            <w:r>
              <w:rPr>
                <w:color w:val="231F20"/>
                <w:sz w:val="16"/>
                <w:lang w:val="pt-BR"/>
              </w:rPr>
              <w:t>Anexo</w:t>
            </w:r>
            <w:proofErr w:type="gramEnd"/>
            <w:r>
              <w:rPr>
                <w:color w:val="231F20"/>
                <w:spacing w:val="-9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4</w:t>
            </w:r>
            <w:r>
              <w:rPr>
                <w:color w:val="231F20"/>
                <w:spacing w:val="-4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–</w:t>
            </w:r>
            <w:r>
              <w:rPr>
                <w:color w:val="231F20"/>
                <w:spacing w:val="-20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Demonstrativo</w:t>
            </w:r>
            <w:r>
              <w:rPr>
                <w:color w:val="231F20"/>
                <w:spacing w:val="-4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das</w:t>
            </w:r>
            <w:r>
              <w:rPr>
                <w:color w:val="231F20"/>
                <w:spacing w:val="-6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Operações</w:t>
            </w:r>
            <w:r>
              <w:rPr>
                <w:color w:val="231F20"/>
                <w:spacing w:val="-4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de</w:t>
            </w:r>
            <w:r>
              <w:rPr>
                <w:color w:val="231F20"/>
                <w:spacing w:val="-8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Crédito;</w:t>
            </w:r>
          </w:p>
          <w:p w14:paraId="052C7A91" w14:textId="77777777" w:rsidR="00A419E2" w:rsidRDefault="00000000">
            <w:pPr>
              <w:pStyle w:val="TableParagraph"/>
              <w:ind w:left="62" w:right="51"/>
              <w:rPr>
                <w:sz w:val="16"/>
                <w:lang w:val="pt-BR"/>
              </w:rPr>
            </w:pPr>
            <w:r>
              <w:rPr>
                <w:color w:val="231F20"/>
                <w:w w:val="105"/>
                <w:sz w:val="16"/>
                <w:lang w:val="pt-BR"/>
              </w:rPr>
              <w:t>Anexo 6 – Demonstrativo Simplificado do Relatório de Gestão Fiscal.</w:t>
            </w:r>
          </w:p>
        </w:tc>
        <w:tc>
          <w:tcPr>
            <w:tcW w:w="4592" w:type="dxa"/>
            <w:tcBorders>
              <w:right w:val="single" w:sz="6" w:space="0" w:color="231F20"/>
            </w:tcBorders>
          </w:tcPr>
          <w:p w14:paraId="1666BB82" w14:textId="77777777" w:rsidR="00A419E2" w:rsidRDefault="00A419E2">
            <w:pPr>
              <w:pStyle w:val="TableParagraph"/>
              <w:rPr>
                <w:b/>
                <w:sz w:val="16"/>
                <w:lang w:val="pt-BR"/>
              </w:rPr>
            </w:pPr>
          </w:p>
          <w:p w14:paraId="7E3431DB" w14:textId="77777777" w:rsidR="00A419E2" w:rsidRDefault="00A419E2">
            <w:pPr>
              <w:pStyle w:val="TableParagraph"/>
              <w:rPr>
                <w:b/>
                <w:sz w:val="16"/>
                <w:lang w:val="pt-BR"/>
              </w:rPr>
            </w:pPr>
          </w:p>
          <w:p w14:paraId="33699146" w14:textId="77777777" w:rsidR="00A419E2" w:rsidRDefault="00A419E2">
            <w:pPr>
              <w:pStyle w:val="TableParagraph"/>
              <w:spacing w:before="6"/>
              <w:rPr>
                <w:b/>
                <w:sz w:val="20"/>
                <w:lang w:val="pt-BR"/>
              </w:rPr>
            </w:pPr>
          </w:p>
          <w:p w14:paraId="73F707DD" w14:textId="77777777" w:rsidR="00A419E2" w:rsidRDefault="00000000">
            <w:pPr>
              <w:pStyle w:val="TableParagraph"/>
              <w:ind w:left="238" w:right="229"/>
              <w:jc w:val="center"/>
              <w:rPr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Até o dia</w:t>
            </w:r>
          </w:p>
          <w:p w14:paraId="66F59687" w14:textId="77777777" w:rsidR="00A419E2" w:rsidRDefault="00000000">
            <w:pPr>
              <w:pStyle w:val="TableParagraph"/>
              <w:spacing w:before="100"/>
              <w:ind w:left="243" w:right="229"/>
              <w:jc w:val="center"/>
              <w:rPr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30 de setembro</w:t>
            </w:r>
          </w:p>
        </w:tc>
      </w:tr>
      <w:tr w:rsidR="00A419E2" w14:paraId="6D8BC3AC" w14:textId="77777777">
        <w:trPr>
          <w:trHeight w:val="357"/>
          <w:jc w:val="center"/>
        </w:trPr>
        <w:tc>
          <w:tcPr>
            <w:tcW w:w="9100" w:type="dxa"/>
            <w:gridSpan w:val="2"/>
            <w:tcBorders>
              <w:left w:val="single" w:sz="6" w:space="0" w:color="231F20"/>
              <w:right w:val="single" w:sz="6" w:space="0" w:color="231F20"/>
            </w:tcBorders>
            <w:shd w:val="clear" w:color="auto" w:fill="E1E2E3"/>
          </w:tcPr>
          <w:p w14:paraId="748A026B" w14:textId="77777777" w:rsidR="00A419E2" w:rsidRDefault="00000000">
            <w:pPr>
              <w:pStyle w:val="TableParagraph"/>
              <w:spacing w:before="82"/>
              <w:ind w:left="3854" w:right="3852"/>
              <w:rPr>
                <w:b/>
                <w:sz w:val="16"/>
                <w:lang w:val="pt-BR"/>
              </w:rPr>
            </w:pPr>
            <w:r>
              <w:rPr>
                <w:b/>
                <w:color w:val="231F20"/>
                <w:w w:val="105"/>
                <w:sz w:val="16"/>
                <w:lang w:val="pt-BR"/>
              </w:rPr>
              <w:t>3º QUADRIMESTRE</w:t>
            </w:r>
          </w:p>
        </w:tc>
      </w:tr>
      <w:tr w:rsidR="00A419E2" w14:paraId="5FA3AE5A" w14:textId="77777777">
        <w:trPr>
          <w:trHeight w:val="354"/>
          <w:jc w:val="center"/>
        </w:trPr>
        <w:tc>
          <w:tcPr>
            <w:tcW w:w="4508" w:type="dxa"/>
            <w:tcBorders>
              <w:left w:val="single" w:sz="6" w:space="0" w:color="231F20"/>
            </w:tcBorders>
            <w:shd w:val="clear" w:color="auto" w:fill="DCDDDE"/>
          </w:tcPr>
          <w:p w14:paraId="25DE809E" w14:textId="77777777" w:rsidR="00A419E2" w:rsidRDefault="00000000">
            <w:pPr>
              <w:pStyle w:val="TableParagraph"/>
              <w:spacing w:before="80"/>
              <w:ind w:left="1561" w:right="1556"/>
              <w:jc w:val="center"/>
              <w:rPr>
                <w:b/>
                <w:sz w:val="16"/>
                <w:lang w:val="pt-BR"/>
              </w:rPr>
            </w:pPr>
            <w:r>
              <w:rPr>
                <w:b/>
                <w:color w:val="231F20"/>
                <w:w w:val="105"/>
                <w:sz w:val="16"/>
                <w:lang w:val="pt-BR"/>
              </w:rPr>
              <w:t>DEMONSTRATIVOS</w:t>
            </w:r>
          </w:p>
        </w:tc>
        <w:tc>
          <w:tcPr>
            <w:tcW w:w="4592" w:type="dxa"/>
            <w:tcBorders>
              <w:right w:val="single" w:sz="6" w:space="0" w:color="231F20"/>
            </w:tcBorders>
            <w:shd w:val="clear" w:color="auto" w:fill="DCDDDE"/>
          </w:tcPr>
          <w:p w14:paraId="63F8ECDC" w14:textId="77777777" w:rsidR="00A419E2" w:rsidRDefault="00000000">
            <w:pPr>
              <w:pStyle w:val="TableParagraph"/>
              <w:spacing w:before="80"/>
              <w:ind w:left="243" w:right="229"/>
              <w:jc w:val="center"/>
              <w:rPr>
                <w:b/>
                <w:sz w:val="16"/>
                <w:lang w:val="pt-BR"/>
              </w:rPr>
            </w:pPr>
            <w:r>
              <w:rPr>
                <w:b/>
                <w:color w:val="231F20"/>
                <w:sz w:val="16"/>
                <w:lang w:val="pt-BR"/>
              </w:rPr>
              <w:t>PRAZO PARA PUBLICAÇÃO</w:t>
            </w:r>
          </w:p>
        </w:tc>
      </w:tr>
      <w:tr w:rsidR="00A419E2" w14:paraId="1CC57A3C" w14:textId="77777777">
        <w:trPr>
          <w:trHeight w:val="2120"/>
          <w:jc w:val="center"/>
        </w:trPr>
        <w:tc>
          <w:tcPr>
            <w:tcW w:w="4508" w:type="dxa"/>
            <w:tcBorders>
              <w:left w:val="single" w:sz="6" w:space="0" w:color="231F20"/>
            </w:tcBorders>
          </w:tcPr>
          <w:p w14:paraId="2564AB42" w14:textId="77777777" w:rsidR="00A419E2" w:rsidRDefault="00000000">
            <w:pPr>
              <w:pStyle w:val="TableParagraph"/>
              <w:spacing w:before="80" w:line="338" w:lineRule="auto"/>
              <w:ind w:left="62"/>
              <w:rPr>
                <w:color w:val="231F20"/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Anexo</w:t>
            </w:r>
            <w:r>
              <w:rPr>
                <w:color w:val="231F20"/>
                <w:spacing w:val="-18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1</w:t>
            </w:r>
            <w:r>
              <w:rPr>
                <w:color w:val="231F20"/>
                <w:spacing w:val="-15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–</w:t>
            </w:r>
            <w:r>
              <w:rPr>
                <w:color w:val="231F20"/>
                <w:spacing w:val="-27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Demonstrativo</w:t>
            </w:r>
            <w:r>
              <w:rPr>
                <w:color w:val="231F20"/>
                <w:spacing w:val="-15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da</w:t>
            </w:r>
            <w:r>
              <w:rPr>
                <w:color w:val="231F20"/>
                <w:spacing w:val="-15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Despesa</w:t>
            </w:r>
            <w:r>
              <w:rPr>
                <w:color w:val="231F20"/>
                <w:spacing w:val="-14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com</w:t>
            </w:r>
            <w:r>
              <w:rPr>
                <w:color w:val="231F20"/>
                <w:spacing w:val="-13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Pessoal;</w:t>
            </w:r>
          </w:p>
          <w:p w14:paraId="220AC06B" w14:textId="77777777" w:rsidR="00A419E2" w:rsidRDefault="00000000">
            <w:pPr>
              <w:pStyle w:val="TableParagraph"/>
              <w:spacing w:before="80" w:line="338" w:lineRule="auto"/>
              <w:ind w:left="62"/>
              <w:rPr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Anexo</w:t>
            </w:r>
            <w:r>
              <w:rPr>
                <w:color w:val="231F20"/>
                <w:spacing w:val="-19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2</w:t>
            </w:r>
            <w:r>
              <w:rPr>
                <w:color w:val="231F20"/>
                <w:spacing w:val="-17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–</w:t>
            </w:r>
            <w:r>
              <w:rPr>
                <w:color w:val="231F20"/>
                <w:spacing w:val="-26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Demonstrativo</w:t>
            </w:r>
            <w:r>
              <w:rPr>
                <w:color w:val="231F20"/>
                <w:spacing w:val="-14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da</w:t>
            </w:r>
            <w:r>
              <w:rPr>
                <w:color w:val="231F20"/>
                <w:spacing w:val="-17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Dívida</w:t>
            </w:r>
            <w:r>
              <w:rPr>
                <w:color w:val="231F20"/>
                <w:spacing w:val="-17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Consolidada Líquida;</w:t>
            </w:r>
          </w:p>
          <w:p w14:paraId="1184A09E" w14:textId="77777777" w:rsidR="00A419E2" w:rsidRDefault="00000000">
            <w:pPr>
              <w:pStyle w:val="TableParagraph"/>
              <w:spacing w:before="1" w:line="336" w:lineRule="auto"/>
              <w:ind w:left="62" w:right="51"/>
              <w:rPr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Anexo</w:t>
            </w:r>
            <w:r>
              <w:rPr>
                <w:color w:val="231F20"/>
                <w:spacing w:val="-24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3</w:t>
            </w:r>
            <w:r>
              <w:rPr>
                <w:color w:val="231F20"/>
                <w:spacing w:val="-22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–Demonstrativo</w:t>
            </w:r>
            <w:r>
              <w:rPr>
                <w:color w:val="231F20"/>
                <w:spacing w:val="-19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das</w:t>
            </w:r>
            <w:r>
              <w:rPr>
                <w:color w:val="231F20"/>
                <w:spacing w:val="-21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Garantias</w:t>
            </w:r>
            <w:r>
              <w:rPr>
                <w:color w:val="231F20"/>
                <w:spacing w:val="-23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e</w:t>
            </w:r>
            <w:r>
              <w:rPr>
                <w:color w:val="231F20"/>
                <w:spacing w:val="-22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Contra</w:t>
            </w:r>
            <w:r>
              <w:rPr>
                <w:color w:val="231F20"/>
                <w:spacing w:val="-3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garantias</w:t>
            </w:r>
            <w:r>
              <w:rPr>
                <w:color w:val="231F20"/>
                <w:spacing w:val="-22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de</w:t>
            </w:r>
            <w:r>
              <w:rPr>
                <w:color w:val="231F20"/>
                <w:spacing w:val="-21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 xml:space="preserve">Valores; </w:t>
            </w:r>
            <w:proofErr w:type="gramStart"/>
            <w:r>
              <w:rPr>
                <w:color w:val="231F20"/>
                <w:sz w:val="16"/>
                <w:lang w:val="pt-BR"/>
              </w:rPr>
              <w:t>Anexo</w:t>
            </w:r>
            <w:proofErr w:type="gramEnd"/>
            <w:r>
              <w:rPr>
                <w:color w:val="231F20"/>
                <w:spacing w:val="-9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4</w:t>
            </w:r>
            <w:r>
              <w:rPr>
                <w:color w:val="231F20"/>
                <w:spacing w:val="-4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–</w:t>
            </w:r>
            <w:r>
              <w:rPr>
                <w:color w:val="231F20"/>
                <w:spacing w:val="-20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Demonstrativo</w:t>
            </w:r>
            <w:r>
              <w:rPr>
                <w:color w:val="231F20"/>
                <w:spacing w:val="-5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das</w:t>
            </w:r>
            <w:r>
              <w:rPr>
                <w:color w:val="231F20"/>
                <w:spacing w:val="-6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Operações</w:t>
            </w:r>
            <w:r>
              <w:rPr>
                <w:color w:val="231F20"/>
                <w:spacing w:val="-3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de</w:t>
            </w:r>
            <w:r>
              <w:rPr>
                <w:color w:val="231F20"/>
                <w:spacing w:val="-8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Crédito;</w:t>
            </w:r>
          </w:p>
          <w:p w14:paraId="28127569" w14:textId="77777777" w:rsidR="00A419E2" w:rsidRDefault="00000000">
            <w:pPr>
              <w:pStyle w:val="TableParagraph"/>
              <w:spacing w:line="244" w:lineRule="auto"/>
              <w:ind w:left="62" w:right="51"/>
              <w:rPr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Anexo 5 – Demonstrativo da Disponibilidade de Caixa e dos Restos a Pagar;</w:t>
            </w:r>
          </w:p>
          <w:p w14:paraId="672F16D5" w14:textId="77777777" w:rsidR="00A419E2" w:rsidRDefault="00000000">
            <w:pPr>
              <w:pStyle w:val="TableParagraph"/>
              <w:spacing w:before="72" w:line="244" w:lineRule="auto"/>
              <w:ind w:left="62" w:right="51"/>
              <w:rPr>
                <w:sz w:val="16"/>
                <w:lang w:val="pt-BR"/>
              </w:rPr>
            </w:pPr>
            <w:r>
              <w:rPr>
                <w:color w:val="231F20"/>
                <w:w w:val="105"/>
                <w:sz w:val="16"/>
                <w:lang w:val="pt-BR"/>
              </w:rPr>
              <w:t>Anexo 6 – Demonstrativo Simplificado do Relatório de Gestão Fiscal.</w:t>
            </w:r>
          </w:p>
        </w:tc>
        <w:tc>
          <w:tcPr>
            <w:tcW w:w="4592" w:type="dxa"/>
            <w:tcBorders>
              <w:right w:val="single" w:sz="6" w:space="0" w:color="231F20"/>
            </w:tcBorders>
          </w:tcPr>
          <w:p w14:paraId="148BD37B" w14:textId="77777777" w:rsidR="00A419E2" w:rsidRDefault="00A419E2">
            <w:pPr>
              <w:pStyle w:val="TableParagraph"/>
              <w:rPr>
                <w:b/>
                <w:sz w:val="16"/>
                <w:lang w:val="pt-BR"/>
              </w:rPr>
            </w:pPr>
          </w:p>
          <w:p w14:paraId="533CD0F3" w14:textId="77777777" w:rsidR="00A419E2" w:rsidRDefault="00A419E2">
            <w:pPr>
              <w:pStyle w:val="TableParagraph"/>
              <w:rPr>
                <w:b/>
                <w:sz w:val="16"/>
                <w:lang w:val="pt-BR"/>
              </w:rPr>
            </w:pPr>
          </w:p>
          <w:p w14:paraId="5F28EE1D" w14:textId="77777777" w:rsidR="00A419E2" w:rsidRDefault="00A419E2">
            <w:pPr>
              <w:pStyle w:val="TableParagraph"/>
              <w:rPr>
                <w:b/>
                <w:sz w:val="16"/>
                <w:lang w:val="pt-BR"/>
              </w:rPr>
            </w:pPr>
          </w:p>
          <w:p w14:paraId="4043C7B2" w14:textId="77777777" w:rsidR="00A419E2" w:rsidRDefault="00A419E2">
            <w:pPr>
              <w:pStyle w:val="TableParagraph"/>
              <w:rPr>
                <w:b/>
                <w:sz w:val="16"/>
                <w:lang w:val="pt-BR"/>
              </w:rPr>
            </w:pPr>
          </w:p>
          <w:p w14:paraId="0350C67E" w14:textId="77777777" w:rsidR="00A419E2" w:rsidRDefault="00A419E2">
            <w:pPr>
              <w:pStyle w:val="TableParagraph"/>
              <w:spacing w:before="10"/>
              <w:rPr>
                <w:b/>
                <w:sz w:val="14"/>
                <w:lang w:val="pt-BR"/>
              </w:rPr>
            </w:pPr>
          </w:p>
          <w:p w14:paraId="4CDB868C" w14:textId="77777777" w:rsidR="00A419E2" w:rsidRDefault="00000000">
            <w:pPr>
              <w:pStyle w:val="TableParagraph"/>
              <w:ind w:left="382" w:right="229"/>
              <w:jc w:val="center"/>
              <w:rPr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Até o dia 30 de janeiro do ano subsequente ao de referência</w:t>
            </w:r>
          </w:p>
        </w:tc>
      </w:tr>
      <w:tr w:rsidR="00A419E2" w14:paraId="148F2564" w14:textId="77777777">
        <w:trPr>
          <w:trHeight w:val="551"/>
          <w:jc w:val="center"/>
        </w:trPr>
        <w:tc>
          <w:tcPr>
            <w:tcW w:w="4508" w:type="dxa"/>
          </w:tcPr>
          <w:p w14:paraId="5EEF2450" w14:textId="77777777" w:rsidR="00A419E2" w:rsidRDefault="00A419E2">
            <w:pPr>
              <w:pStyle w:val="TableParagraph"/>
              <w:spacing w:before="7"/>
              <w:rPr>
                <w:b/>
                <w:sz w:val="14"/>
                <w:lang w:val="pt-BR"/>
              </w:rPr>
            </w:pPr>
          </w:p>
          <w:p w14:paraId="17510D12" w14:textId="77777777" w:rsidR="00A419E2" w:rsidRDefault="00000000">
            <w:pPr>
              <w:pStyle w:val="TableParagraph"/>
              <w:ind w:left="64"/>
              <w:rPr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Relatório de Gestão Fiscal Consolidado</w:t>
            </w:r>
          </w:p>
        </w:tc>
        <w:tc>
          <w:tcPr>
            <w:tcW w:w="4592" w:type="dxa"/>
            <w:tcBorders>
              <w:right w:val="single" w:sz="6" w:space="0" w:color="231F20"/>
            </w:tcBorders>
          </w:tcPr>
          <w:p w14:paraId="1B6F369F" w14:textId="77777777" w:rsidR="00A419E2" w:rsidRDefault="00000000">
            <w:pPr>
              <w:pStyle w:val="TableParagraph"/>
              <w:spacing w:before="80"/>
              <w:ind w:left="2007" w:hanging="1932"/>
              <w:rPr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Até 30 dias após a divulgação do relatório do último quadrimestre do exercício</w:t>
            </w:r>
          </w:p>
        </w:tc>
      </w:tr>
    </w:tbl>
    <w:p w14:paraId="529A2693" w14:textId="77777777" w:rsidR="00A419E2" w:rsidRDefault="00A419E2">
      <w:pPr>
        <w:pStyle w:val="Corpodetexto"/>
        <w:spacing w:before="7"/>
        <w:rPr>
          <w:b/>
          <w:sz w:val="12"/>
          <w:lang w:val="pt-BR"/>
        </w:rPr>
      </w:pPr>
    </w:p>
    <w:p w14:paraId="7EC6A68C" w14:textId="77777777" w:rsidR="00A419E2" w:rsidRDefault="00000000">
      <w:pPr>
        <w:ind w:left="284"/>
        <w:rPr>
          <w:sz w:val="20"/>
          <w:szCs w:val="20"/>
        </w:rPr>
      </w:pPr>
      <w:r>
        <w:rPr>
          <w:sz w:val="20"/>
          <w:szCs w:val="20"/>
        </w:rPr>
        <w:t>02 – PODER LEGISLATIVO:</w:t>
      </w:r>
    </w:p>
    <w:tbl>
      <w:tblPr>
        <w:tblStyle w:val="TableNormal"/>
        <w:tblW w:w="0" w:type="auto"/>
        <w:jc w:val="center"/>
        <w:tblInd w:w="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4A0" w:firstRow="1" w:lastRow="0" w:firstColumn="1" w:lastColumn="0" w:noHBand="0" w:noVBand="1"/>
      </w:tblPr>
      <w:tblGrid>
        <w:gridCol w:w="4799"/>
        <w:gridCol w:w="4204"/>
      </w:tblGrid>
      <w:tr w:rsidR="00A419E2" w14:paraId="0C8EEF64" w14:textId="77777777">
        <w:trPr>
          <w:trHeight w:val="395"/>
          <w:jc w:val="center"/>
        </w:trPr>
        <w:tc>
          <w:tcPr>
            <w:tcW w:w="9003" w:type="dxa"/>
            <w:gridSpan w:val="2"/>
            <w:tcBorders>
              <w:left w:val="single" w:sz="6" w:space="0" w:color="231F20"/>
              <w:right w:val="single" w:sz="6" w:space="0" w:color="231F20"/>
            </w:tcBorders>
            <w:shd w:val="clear" w:color="auto" w:fill="E1E2E3"/>
          </w:tcPr>
          <w:p w14:paraId="25F03E33" w14:textId="77777777" w:rsidR="00A419E2" w:rsidRDefault="00000000">
            <w:pPr>
              <w:pStyle w:val="TableParagraph"/>
              <w:spacing w:before="99"/>
              <w:ind w:left="3807" w:right="3804"/>
              <w:jc w:val="center"/>
              <w:rPr>
                <w:b/>
                <w:sz w:val="16"/>
                <w:lang w:val="pt-BR"/>
              </w:rPr>
            </w:pPr>
            <w:r>
              <w:rPr>
                <w:b/>
                <w:color w:val="231F20"/>
                <w:w w:val="105"/>
                <w:sz w:val="16"/>
                <w:lang w:val="pt-BR"/>
              </w:rPr>
              <w:t>1º QUADRIMESTRE</w:t>
            </w:r>
          </w:p>
        </w:tc>
      </w:tr>
      <w:tr w:rsidR="00A419E2" w14:paraId="366408AA" w14:textId="77777777">
        <w:trPr>
          <w:trHeight w:val="395"/>
          <w:jc w:val="center"/>
        </w:trPr>
        <w:tc>
          <w:tcPr>
            <w:tcW w:w="4799" w:type="dxa"/>
            <w:tcBorders>
              <w:left w:val="single" w:sz="6" w:space="0" w:color="231F20"/>
            </w:tcBorders>
            <w:shd w:val="clear" w:color="auto" w:fill="DCDDDE"/>
          </w:tcPr>
          <w:p w14:paraId="62828008" w14:textId="77777777" w:rsidR="00A419E2" w:rsidRDefault="00000000">
            <w:pPr>
              <w:pStyle w:val="TableParagraph"/>
              <w:spacing w:before="99"/>
              <w:ind w:left="1705" w:right="1703"/>
              <w:jc w:val="center"/>
              <w:rPr>
                <w:b/>
                <w:sz w:val="16"/>
                <w:lang w:val="pt-BR"/>
              </w:rPr>
            </w:pPr>
            <w:r>
              <w:rPr>
                <w:b/>
                <w:color w:val="231F20"/>
                <w:w w:val="105"/>
                <w:sz w:val="16"/>
                <w:lang w:val="pt-BR"/>
              </w:rPr>
              <w:t>DEMONSTRATIVOS</w:t>
            </w:r>
          </w:p>
        </w:tc>
        <w:tc>
          <w:tcPr>
            <w:tcW w:w="4204" w:type="dxa"/>
            <w:tcBorders>
              <w:right w:val="single" w:sz="6" w:space="0" w:color="231F20"/>
            </w:tcBorders>
            <w:shd w:val="clear" w:color="auto" w:fill="DCDDDE"/>
          </w:tcPr>
          <w:p w14:paraId="43768F4B" w14:textId="77777777" w:rsidR="00A419E2" w:rsidRDefault="00000000">
            <w:pPr>
              <w:pStyle w:val="TableParagraph"/>
              <w:spacing w:before="99"/>
              <w:ind w:left="1202" w:right="1190"/>
              <w:jc w:val="center"/>
              <w:rPr>
                <w:b/>
                <w:sz w:val="16"/>
                <w:lang w:val="pt-BR"/>
              </w:rPr>
            </w:pPr>
            <w:r>
              <w:rPr>
                <w:b/>
                <w:color w:val="231F20"/>
                <w:sz w:val="16"/>
                <w:lang w:val="pt-BR"/>
              </w:rPr>
              <w:t>PRAZO PARA PUBLICAÇÃO</w:t>
            </w:r>
          </w:p>
        </w:tc>
      </w:tr>
      <w:tr w:rsidR="00A419E2" w14:paraId="277AAA2E" w14:textId="77777777">
        <w:trPr>
          <w:trHeight w:val="393"/>
          <w:jc w:val="center"/>
        </w:trPr>
        <w:tc>
          <w:tcPr>
            <w:tcW w:w="4799" w:type="dxa"/>
            <w:tcBorders>
              <w:left w:val="single" w:sz="6" w:space="0" w:color="231F20"/>
            </w:tcBorders>
          </w:tcPr>
          <w:p w14:paraId="36AD221F" w14:textId="77777777" w:rsidR="00A419E2" w:rsidRDefault="00000000">
            <w:pPr>
              <w:pStyle w:val="TableParagraph"/>
              <w:spacing w:before="99"/>
              <w:ind w:left="62"/>
              <w:rPr>
                <w:sz w:val="16"/>
                <w:lang w:val="pt-BR"/>
              </w:rPr>
            </w:pPr>
            <w:r>
              <w:rPr>
                <w:color w:val="231F20"/>
                <w:w w:val="105"/>
                <w:sz w:val="16"/>
                <w:lang w:val="pt-BR"/>
              </w:rPr>
              <w:t>Anexo 1 – Demonstrativo da Despesa com Pessoal</w:t>
            </w:r>
          </w:p>
        </w:tc>
        <w:tc>
          <w:tcPr>
            <w:tcW w:w="4204" w:type="dxa"/>
            <w:tcBorders>
              <w:right w:val="single" w:sz="6" w:space="0" w:color="231F20"/>
            </w:tcBorders>
          </w:tcPr>
          <w:p w14:paraId="2B02DA3A" w14:textId="77777777" w:rsidR="00A419E2" w:rsidRDefault="00000000">
            <w:pPr>
              <w:pStyle w:val="TableParagraph"/>
              <w:spacing w:before="99"/>
              <w:ind w:left="1202" w:right="1110"/>
              <w:jc w:val="center"/>
              <w:rPr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Até o dia 30 de maio</w:t>
            </w:r>
          </w:p>
        </w:tc>
      </w:tr>
    </w:tbl>
    <w:p w14:paraId="27DF68A6" w14:textId="77777777" w:rsidR="00A419E2" w:rsidRDefault="00A419E2">
      <w:pPr>
        <w:pStyle w:val="Corpodetexto"/>
        <w:rPr>
          <w:b/>
          <w:sz w:val="20"/>
          <w:lang w:val="pt-BR"/>
        </w:rPr>
      </w:pPr>
    </w:p>
    <w:p w14:paraId="40BE7C26" w14:textId="77777777" w:rsidR="00A419E2" w:rsidRDefault="00A419E2">
      <w:pPr>
        <w:pStyle w:val="Corpodetexto"/>
        <w:spacing w:before="5"/>
        <w:rPr>
          <w:b/>
          <w:sz w:val="12"/>
          <w:lang w:val="pt-BR"/>
        </w:rPr>
      </w:pPr>
    </w:p>
    <w:tbl>
      <w:tblPr>
        <w:tblStyle w:val="TableNormal"/>
        <w:tblW w:w="0" w:type="auto"/>
        <w:jc w:val="center"/>
        <w:tblInd w:w="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4A0" w:firstRow="1" w:lastRow="0" w:firstColumn="1" w:lastColumn="0" w:noHBand="0" w:noVBand="1"/>
      </w:tblPr>
      <w:tblGrid>
        <w:gridCol w:w="4799"/>
        <w:gridCol w:w="4204"/>
      </w:tblGrid>
      <w:tr w:rsidR="00A419E2" w14:paraId="2E17F5AC" w14:textId="77777777">
        <w:trPr>
          <w:trHeight w:val="395"/>
          <w:jc w:val="center"/>
        </w:trPr>
        <w:tc>
          <w:tcPr>
            <w:tcW w:w="9003" w:type="dxa"/>
            <w:gridSpan w:val="2"/>
            <w:tcBorders>
              <w:left w:val="single" w:sz="6" w:space="0" w:color="231F20"/>
              <w:right w:val="single" w:sz="6" w:space="0" w:color="231F20"/>
            </w:tcBorders>
            <w:shd w:val="clear" w:color="auto" w:fill="E1E2E3"/>
          </w:tcPr>
          <w:p w14:paraId="66ADA175" w14:textId="77777777" w:rsidR="00A419E2" w:rsidRDefault="00000000">
            <w:pPr>
              <w:pStyle w:val="TableParagraph"/>
              <w:spacing w:before="99"/>
              <w:ind w:left="3807" w:right="3804"/>
              <w:jc w:val="center"/>
              <w:rPr>
                <w:b/>
                <w:sz w:val="16"/>
                <w:lang w:val="pt-BR"/>
              </w:rPr>
            </w:pPr>
            <w:r>
              <w:rPr>
                <w:b/>
                <w:color w:val="231F20"/>
                <w:w w:val="105"/>
                <w:sz w:val="16"/>
                <w:lang w:val="pt-BR"/>
              </w:rPr>
              <w:t>2º QUADRIMESTRE</w:t>
            </w:r>
          </w:p>
        </w:tc>
      </w:tr>
      <w:tr w:rsidR="00A419E2" w14:paraId="6F7EB4BE" w14:textId="77777777">
        <w:trPr>
          <w:trHeight w:val="395"/>
          <w:jc w:val="center"/>
        </w:trPr>
        <w:tc>
          <w:tcPr>
            <w:tcW w:w="4799" w:type="dxa"/>
            <w:tcBorders>
              <w:left w:val="single" w:sz="6" w:space="0" w:color="231F20"/>
            </w:tcBorders>
            <w:shd w:val="clear" w:color="auto" w:fill="DCDDDE"/>
          </w:tcPr>
          <w:p w14:paraId="68389E19" w14:textId="77777777" w:rsidR="00A419E2" w:rsidRDefault="00000000">
            <w:pPr>
              <w:pStyle w:val="TableParagraph"/>
              <w:spacing w:before="99"/>
              <w:ind w:left="1705" w:right="1703"/>
              <w:jc w:val="center"/>
              <w:rPr>
                <w:b/>
                <w:sz w:val="16"/>
                <w:lang w:val="pt-BR"/>
              </w:rPr>
            </w:pPr>
            <w:r>
              <w:rPr>
                <w:b/>
                <w:color w:val="231F20"/>
                <w:w w:val="105"/>
                <w:sz w:val="16"/>
                <w:lang w:val="pt-BR"/>
              </w:rPr>
              <w:t>DEMONSTRATIVOS</w:t>
            </w:r>
          </w:p>
        </w:tc>
        <w:tc>
          <w:tcPr>
            <w:tcW w:w="4204" w:type="dxa"/>
            <w:tcBorders>
              <w:right w:val="single" w:sz="6" w:space="0" w:color="231F20"/>
            </w:tcBorders>
            <w:shd w:val="clear" w:color="auto" w:fill="DCDDDE"/>
          </w:tcPr>
          <w:p w14:paraId="5F162462" w14:textId="77777777" w:rsidR="00A419E2" w:rsidRDefault="00000000">
            <w:pPr>
              <w:pStyle w:val="TableParagraph"/>
              <w:spacing w:before="99"/>
              <w:ind w:left="1202" w:right="1190"/>
              <w:jc w:val="center"/>
              <w:rPr>
                <w:b/>
                <w:sz w:val="16"/>
                <w:lang w:val="pt-BR"/>
              </w:rPr>
            </w:pPr>
            <w:r>
              <w:rPr>
                <w:b/>
                <w:color w:val="231F20"/>
                <w:sz w:val="16"/>
                <w:lang w:val="pt-BR"/>
              </w:rPr>
              <w:t>PRAZO PARA PUBLICAÇÃO</w:t>
            </w:r>
          </w:p>
        </w:tc>
      </w:tr>
      <w:tr w:rsidR="00A419E2" w14:paraId="0081E5D1" w14:textId="77777777">
        <w:trPr>
          <w:trHeight w:val="395"/>
          <w:jc w:val="center"/>
        </w:trPr>
        <w:tc>
          <w:tcPr>
            <w:tcW w:w="4799" w:type="dxa"/>
            <w:tcBorders>
              <w:left w:val="single" w:sz="6" w:space="0" w:color="231F20"/>
            </w:tcBorders>
          </w:tcPr>
          <w:p w14:paraId="6AE8C180" w14:textId="77777777" w:rsidR="00A419E2" w:rsidRDefault="00000000">
            <w:pPr>
              <w:pStyle w:val="TableParagraph"/>
              <w:spacing w:before="99"/>
              <w:ind w:left="62"/>
              <w:rPr>
                <w:sz w:val="16"/>
                <w:lang w:val="pt-BR"/>
              </w:rPr>
            </w:pPr>
            <w:r>
              <w:rPr>
                <w:color w:val="231F20"/>
                <w:w w:val="105"/>
                <w:sz w:val="16"/>
                <w:lang w:val="pt-BR"/>
              </w:rPr>
              <w:t>Anexo 1 – Demonstrativo da Despesa com Pessoal</w:t>
            </w:r>
          </w:p>
        </w:tc>
        <w:tc>
          <w:tcPr>
            <w:tcW w:w="4204" w:type="dxa"/>
            <w:tcBorders>
              <w:right w:val="single" w:sz="6" w:space="0" w:color="231F20"/>
            </w:tcBorders>
          </w:tcPr>
          <w:p w14:paraId="7E543BAA" w14:textId="77777777" w:rsidR="00A419E2" w:rsidRDefault="00000000">
            <w:pPr>
              <w:pStyle w:val="TableParagraph"/>
              <w:spacing w:before="99"/>
              <w:ind w:left="1202" w:right="1190"/>
              <w:jc w:val="center"/>
              <w:rPr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Até o dia 30 de setembro</w:t>
            </w:r>
          </w:p>
        </w:tc>
      </w:tr>
    </w:tbl>
    <w:p w14:paraId="125A3C8C" w14:textId="77777777" w:rsidR="00A419E2" w:rsidRDefault="00A419E2">
      <w:pPr>
        <w:pStyle w:val="Corpodetexto"/>
        <w:rPr>
          <w:b/>
          <w:sz w:val="20"/>
          <w:lang w:val="pt-BR"/>
        </w:rPr>
      </w:pPr>
    </w:p>
    <w:p w14:paraId="2AD1947D" w14:textId="77777777" w:rsidR="00A419E2" w:rsidRDefault="00000000">
      <w:pPr>
        <w:rPr>
          <w:rFonts w:ascii="Calibri" w:eastAsia="Calibri" w:hAnsi="Calibri" w:cs="Calibri"/>
          <w:b/>
          <w:sz w:val="20"/>
          <w:szCs w:val="19"/>
          <w:lang w:eastAsia="pt-PT" w:bidi="pt-PT"/>
        </w:rPr>
      </w:pPr>
      <w:r>
        <w:rPr>
          <w:b/>
          <w:sz w:val="20"/>
        </w:rPr>
        <w:br w:type="page"/>
      </w:r>
    </w:p>
    <w:p w14:paraId="453A4548" w14:textId="77777777" w:rsidR="00A419E2" w:rsidRDefault="00A419E2">
      <w:pPr>
        <w:pStyle w:val="Corpodetexto"/>
        <w:spacing w:before="5"/>
        <w:rPr>
          <w:b/>
          <w:sz w:val="12"/>
          <w:lang w:val="pt-BR"/>
        </w:rPr>
      </w:pPr>
    </w:p>
    <w:tbl>
      <w:tblPr>
        <w:tblStyle w:val="TableNormal"/>
        <w:tblW w:w="0" w:type="auto"/>
        <w:jc w:val="center"/>
        <w:tblInd w:w="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4A0" w:firstRow="1" w:lastRow="0" w:firstColumn="1" w:lastColumn="0" w:noHBand="0" w:noVBand="1"/>
      </w:tblPr>
      <w:tblGrid>
        <w:gridCol w:w="4799"/>
        <w:gridCol w:w="4204"/>
      </w:tblGrid>
      <w:tr w:rsidR="00A419E2" w14:paraId="4EFBA439" w14:textId="77777777">
        <w:trPr>
          <w:trHeight w:val="395"/>
          <w:jc w:val="center"/>
        </w:trPr>
        <w:tc>
          <w:tcPr>
            <w:tcW w:w="9003" w:type="dxa"/>
            <w:gridSpan w:val="2"/>
            <w:tcBorders>
              <w:left w:val="single" w:sz="6" w:space="0" w:color="231F20"/>
              <w:right w:val="single" w:sz="6" w:space="0" w:color="231F20"/>
            </w:tcBorders>
            <w:shd w:val="clear" w:color="auto" w:fill="E1E2E3"/>
          </w:tcPr>
          <w:p w14:paraId="6780B063" w14:textId="77777777" w:rsidR="00A419E2" w:rsidRDefault="00000000">
            <w:pPr>
              <w:pStyle w:val="TableParagraph"/>
              <w:spacing w:before="99"/>
              <w:ind w:left="3807" w:right="3804"/>
              <w:jc w:val="center"/>
              <w:rPr>
                <w:b/>
                <w:sz w:val="16"/>
                <w:lang w:val="pt-BR"/>
              </w:rPr>
            </w:pPr>
            <w:r>
              <w:rPr>
                <w:b/>
                <w:color w:val="231F20"/>
                <w:w w:val="105"/>
                <w:sz w:val="16"/>
                <w:lang w:val="pt-BR"/>
              </w:rPr>
              <w:t>3º QUADRIMESTRE</w:t>
            </w:r>
          </w:p>
        </w:tc>
      </w:tr>
      <w:tr w:rsidR="00A419E2" w14:paraId="1750C697" w14:textId="77777777">
        <w:trPr>
          <w:trHeight w:val="395"/>
          <w:jc w:val="center"/>
        </w:trPr>
        <w:tc>
          <w:tcPr>
            <w:tcW w:w="4799" w:type="dxa"/>
            <w:tcBorders>
              <w:left w:val="single" w:sz="6" w:space="0" w:color="231F20"/>
            </w:tcBorders>
            <w:shd w:val="clear" w:color="auto" w:fill="DCDDDE"/>
          </w:tcPr>
          <w:p w14:paraId="26D80BE1" w14:textId="77777777" w:rsidR="00A419E2" w:rsidRDefault="00000000">
            <w:pPr>
              <w:pStyle w:val="TableParagraph"/>
              <w:spacing w:before="99"/>
              <w:ind w:left="1705" w:right="1703"/>
              <w:jc w:val="center"/>
              <w:rPr>
                <w:b/>
                <w:sz w:val="16"/>
                <w:lang w:val="pt-BR"/>
              </w:rPr>
            </w:pPr>
            <w:r>
              <w:rPr>
                <w:b/>
                <w:color w:val="231F20"/>
                <w:w w:val="105"/>
                <w:sz w:val="16"/>
                <w:lang w:val="pt-BR"/>
              </w:rPr>
              <w:t>DEMONSTRATIVOS</w:t>
            </w:r>
          </w:p>
        </w:tc>
        <w:tc>
          <w:tcPr>
            <w:tcW w:w="4204" w:type="dxa"/>
            <w:tcBorders>
              <w:right w:val="single" w:sz="6" w:space="0" w:color="231F20"/>
            </w:tcBorders>
            <w:shd w:val="clear" w:color="auto" w:fill="DCDDDE"/>
          </w:tcPr>
          <w:p w14:paraId="494C832A" w14:textId="77777777" w:rsidR="00A419E2" w:rsidRDefault="00000000">
            <w:pPr>
              <w:pStyle w:val="TableParagraph"/>
              <w:spacing w:before="99"/>
              <w:ind w:left="1198"/>
              <w:rPr>
                <w:b/>
                <w:sz w:val="16"/>
                <w:lang w:val="pt-BR"/>
              </w:rPr>
            </w:pPr>
            <w:r>
              <w:rPr>
                <w:b/>
                <w:color w:val="231F20"/>
                <w:sz w:val="16"/>
                <w:lang w:val="pt-BR"/>
              </w:rPr>
              <w:t>PRAZO PARA PUBLICAÇÃO</w:t>
            </w:r>
          </w:p>
        </w:tc>
      </w:tr>
      <w:tr w:rsidR="00A419E2" w14:paraId="7FDFCC4F" w14:textId="77777777">
        <w:trPr>
          <w:trHeight w:val="985"/>
          <w:jc w:val="center"/>
        </w:trPr>
        <w:tc>
          <w:tcPr>
            <w:tcW w:w="4799" w:type="dxa"/>
            <w:tcBorders>
              <w:left w:val="single" w:sz="6" w:space="0" w:color="231F20"/>
              <w:bottom w:val="single" w:sz="6" w:space="0" w:color="231F20"/>
            </w:tcBorders>
          </w:tcPr>
          <w:p w14:paraId="10DF4AA7" w14:textId="77777777" w:rsidR="00A419E2" w:rsidRDefault="00000000">
            <w:pPr>
              <w:pStyle w:val="TableParagraph"/>
              <w:spacing w:before="99"/>
              <w:ind w:left="62"/>
              <w:rPr>
                <w:sz w:val="16"/>
                <w:lang w:val="pt-BR"/>
              </w:rPr>
            </w:pPr>
            <w:r>
              <w:rPr>
                <w:color w:val="231F20"/>
                <w:w w:val="105"/>
                <w:sz w:val="16"/>
                <w:lang w:val="pt-BR"/>
              </w:rPr>
              <w:t>Anexo 1 – Demonstrativo da Despesa com Pessoal;</w:t>
            </w:r>
          </w:p>
          <w:p w14:paraId="613F9A32" w14:textId="77777777" w:rsidR="00A419E2" w:rsidRDefault="00000000">
            <w:pPr>
              <w:pStyle w:val="TableParagraph"/>
              <w:spacing w:before="11" w:line="298" w:lineRule="exact"/>
              <w:ind w:left="62"/>
              <w:rPr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Anexo</w:t>
            </w:r>
            <w:r>
              <w:rPr>
                <w:color w:val="231F20"/>
                <w:spacing w:val="-22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5</w:t>
            </w:r>
            <w:r>
              <w:rPr>
                <w:color w:val="231F20"/>
                <w:spacing w:val="-18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–Demonstrativo</w:t>
            </w:r>
            <w:r>
              <w:rPr>
                <w:color w:val="231F20"/>
                <w:spacing w:val="-16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da</w:t>
            </w:r>
            <w:r>
              <w:rPr>
                <w:color w:val="231F20"/>
                <w:spacing w:val="-18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Disponibilidade</w:t>
            </w:r>
            <w:r>
              <w:rPr>
                <w:color w:val="231F20"/>
                <w:spacing w:val="-19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de</w:t>
            </w:r>
            <w:r>
              <w:rPr>
                <w:color w:val="231F20"/>
                <w:spacing w:val="-19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Caixa</w:t>
            </w:r>
            <w:r>
              <w:rPr>
                <w:color w:val="231F20"/>
                <w:spacing w:val="-16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e</w:t>
            </w:r>
            <w:r>
              <w:rPr>
                <w:color w:val="231F20"/>
                <w:spacing w:val="-16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dos</w:t>
            </w:r>
            <w:r>
              <w:rPr>
                <w:color w:val="231F20"/>
                <w:spacing w:val="-18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Restos</w:t>
            </w:r>
            <w:r>
              <w:rPr>
                <w:color w:val="231F20"/>
                <w:spacing w:val="-21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a</w:t>
            </w:r>
            <w:r>
              <w:rPr>
                <w:color w:val="231F20"/>
                <w:spacing w:val="-14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 xml:space="preserve">Pagar; </w:t>
            </w:r>
            <w:proofErr w:type="gramStart"/>
            <w:r>
              <w:rPr>
                <w:color w:val="231F20"/>
                <w:sz w:val="16"/>
                <w:lang w:val="pt-BR"/>
              </w:rPr>
              <w:t>Anexo</w:t>
            </w:r>
            <w:proofErr w:type="gramEnd"/>
            <w:r>
              <w:rPr>
                <w:color w:val="231F20"/>
                <w:spacing w:val="-15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6</w:t>
            </w:r>
            <w:r>
              <w:rPr>
                <w:color w:val="231F20"/>
                <w:spacing w:val="-13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–</w:t>
            </w:r>
            <w:r>
              <w:rPr>
                <w:color w:val="231F20"/>
                <w:spacing w:val="-23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Demonstrativo</w:t>
            </w:r>
            <w:r>
              <w:rPr>
                <w:color w:val="231F20"/>
                <w:spacing w:val="-12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Simplificado</w:t>
            </w:r>
            <w:r>
              <w:rPr>
                <w:color w:val="231F20"/>
                <w:spacing w:val="-10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do</w:t>
            </w:r>
            <w:r>
              <w:rPr>
                <w:color w:val="231F20"/>
                <w:spacing w:val="-12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Relatório</w:t>
            </w:r>
            <w:r>
              <w:rPr>
                <w:color w:val="231F20"/>
                <w:spacing w:val="-14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de</w:t>
            </w:r>
            <w:r>
              <w:rPr>
                <w:color w:val="231F20"/>
                <w:spacing w:val="-13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Gestão</w:t>
            </w:r>
            <w:r>
              <w:rPr>
                <w:color w:val="231F20"/>
                <w:spacing w:val="-12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Fiscal.</w:t>
            </w:r>
          </w:p>
        </w:tc>
        <w:tc>
          <w:tcPr>
            <w:tcW w:w="4204" w:type="dxa"/>
            <w:tcBorders>
              <w:bottom w:val="single" w:sz="6" w:space="0" w:color="231F20"/>
              <w:right w:val="single" w:sz="6" w:space="0" w:color="231F20"/>
            </w:tcBorders>
          </w:tcPr>
          <w:p w14:paraId="600B4C79" w14:textId="77777777" w:rsidR="00A419E2" w:rsidRDefault="00A419E2">
            <w:pPr>
              <w:pStyle w:val="TableParagraph"/>
              <w:rPr>
                <w:b/>
                <w:sz w:val="16"/>
                <w:lang w:val="pt-BR"/>
              </w:rPr>
            </w:pPr>
          </w:p>
          <w:p w14:paraId="2C81B5C5" w14:textId="77777777" w:rsidR="00A419E2" w:rsidRDefault="00A419E2">
            <w:pPr>
              <w:pStyle w:val="TableParagraph"/>
              <w:spacing w:before="3"/>
              <w:rPr>
                <w:b/>
                <w:sz w:val="16"/>
                <w:lang w:val="pt-BR"/>
              </w:rPr>
            </w:pPr>
          </w:p>
          <w:p w14:paraId="07270B0E" w14:textId="77777777" w:rsidR="00A419E2" w:rsidRDefault="00000000">
            <w:pPr>
              <w:pStyle w:val="TableParagraph"/>
              <w:ind w:left="215"/>
              <w:rPr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Até o dia 30 de janeiro do ano subsequente ao de referência</w:t>
            </w:r>
          </w:p>
        </w:tc>
      </w:tr>
    </w:tbl>
    <w:p w14:paraId="47ADE3B1" w14:textId="77777777" w:rsidR="00A419E2" w:rsidRDefault="00A419E2">
      <w:pPr>
        <w:pStyle w:val="Corpodetexto"/>
        <w:spacing w:before="9"/>
        <w:rPr>
          <w:b/>
          <w:lang w:val="pt-BR"/>
        </w:rPr>
      </w:pPr>
    </w:p>
    <w:p w14:paraId="7504D3D7" w14:textId="77777777" w:rsidR="00A419E2" w:rsidRDefault="00000000">
      <w:pPr>
        <w:rPr>
          <w:sz w:val="19"/>
          <w:szCs w:val="19"/>
        </w:rPr>
      </w:pPr>
      <w:r>
        <w:rPr>
          <w:sz w:val="19"/>
          <w:szCs w:val="19"/>
        </w:rPr>
        <w:t xml:space="preserve"> 03 - Poder Executivo dos Municípios com menos de 50.000 habitantes:</w:t>
      </w:r>
    </w:p>
    <w:p w14:paraId="553FD770" w14:textId="77777777" w:rsidR="00A419E2" w:rsidRDefault="00000000">
      <w:pPr>
        <w:pStyle w:val="Corpodetexto"/>
        <w:spacing w:before="58"/>
        <w:ind w:right="6"/>
        <w:rPr>
          <w:lang w:val="pt-BR"/>
        </w:rPr>
      </w:pPr>
      <w:r>
        <w:rPr>
          <w:color w:val="231F20"/>
          <w:lang w:val="pt-BR"/>
        </w:rPr>
        <w:t>É facultado aos Municípios com população inferior a cinquenta mil habitantes optar por divulgar semestralmente o Relatório de Gestão Fiscal, conforme o quadro a seguir, desde que faça esta opção oficialmente para o TCM-PA.</w:t>
      </w:r>
    </w:p>
    <w:p w14:paraId="0D38D91B" w14:textId="77777777" w:rsidR="00A419E2" w:rsidRDefault="00A419E2">
      <w:pPr>
        <w:pStyle w:val="Corpodetexto"/>
        <w:spacing w:before="11"/>
        <w:rPr>
          <w:sz w:val="4"/>
          <w:lang w:val="pt-BR"/>
        </w:rPr>
      </w:pPr>
    </w:p>
    <w:tbl>
      <w:tblPr>
        <w:tblStyle w:val="TableNormal"/>
        <w:tblW w:w="0" w:type="auto"/>
        <w:jc w:val="center"/>
        <w:tblInd w:w="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4A0" w:firstRow="1" w:lastRow="0" w:firstColumn="1" w:lastColumn="0" w:noHBand="0" w:noVBand="1"/>
      </w:tblPr>
      <w:tblGrid>
        <w:gridCol w:w="4505"/>
        <w:gridCol w:w="4594"/>
      </w:tblGrid>
      <w:tr w:rsidR="00A419E2" w14:paraId="2B3F3EA3" w14:textId="77777777">
        <w:trPr>
          <w:trHeight w:val="395"/>
          <w:jc w:val="center"/>
        </w:trPr>
        <w:tc>
          <w:tcPr>
            <w:tcW w:w="9099" w:type="dxa"/>
            <w:gridSpan w:val="2"/>
            <w:tcBorders>
              <w:left w:val="single" w:sz="6" w:space="0" w:color="231F20"/>
              <w:right w:val="single" w:sz="6" w:space="0" w:color="231F20"/>
            </w:tcBorders>
            <w:shd w:val="clear" w:color="auto" w:fill="E1E2E3"/>
          </w:tcPr>
          <w:p w14:paraId="58ED861F" w14:textId="77777777" w:rsidR="00A419E2" w:rsidRDefault="00000000">
            <w:pPr>
              <w:pStyle w:val="TableParagraph"/>
              <w:spacing w:before="99"/>
              <w:ind w:left="4062" w:right="4056"/>
              <w:jc w:val="center"/>
              <w:rPr>
                <w:b/>
                <w:sz w:val="16"/>
                <w:lang w:val="pt-BR"/>
              </w:rPr>
            </w:pPr>
            <w:r>
              <w:rPr>
                <w:b/>
                <w:color w:val="231F20"/>
                <w:w w:val="105"/>
                <w:sz w:val="16"/>
                <w:lang w:val="pt-BR"/>
              </w:rPr>
              <w:t>1º SEMESTRE</w:t>
            </w:r>
          </w:p>
        </w:tc>
      </w:tr>
      <w:tr w:rsidR="00A419E2" w14:paraId="71D4BC8D" w14:textId="77777777">
        <w:trPr>
          <w:trHeight w:val="392"/>
          <w:jc w:val="center"/>
        </w:trPr>
        <w:tc>
          <w:tcPr>
            <w:tcW w:w="4505" w:type="dxa"/>
            <w:tcBorders>
              <w:left w:val="single" w:sz="6" w:space="0" w:color="231F20"/>
            </w:tcBorders>
            <w:shd w:val="clear" w:color="auto" w:fill="DCDDDE"/>
          </w:tcPr>
          <w:p w14:paraId="3452B1DB" w14:textId="77777777" w:rsidR="00A419E2" w:rsidRDefault="00000000">
            <w:pPr>
              <w:pStyle w:val="TableParagraph"/>
              <w:spacing w:before="99"/>
              <w:ind w:left="1558" w:right="1555"/>
              <w:jc w:val="center"/>
              <w:rPr>
                <w:b/>
                <w:sz w:val="16"/>
                <w:lang w:val="pt-BR"/>
              </w:rPr>
            </w:pPr>
            <w:r>
              <w:rPr>
                <w:b/>
                <w:color w:val="231F20"/>
                <w:w w:val="105"/>
                <w:sz w:val="16"/>
                <w:lang w:val="pt-BR"/>
              </w:rPr>
              <w:t>DEMONSTRATIVOS</w:t>
            </w:r>
          </w:p>
        </w:tc>
        <w:tc>
          <w:tcPr>
            <w:tcW w:w="4594" w:type="dxa"/>
            <w:tcBorders>
              <w:right w:val="single" w:sz="6" w:space="0" w:color="231F20"/>
            </w:tcBorders>
            <w:shd w:val="clear" w:color="auto" w:fill="DCDDDE"/>
          </w:tcPr>
          <w:p w14:paraId="637DF2B4" w14:textId="77777777" w:rsidR="00A419E2" w:rsidRDefault="00000000">
            <w:pPr>
              <w:pStyle w:val="TableParagraph"/>
              <w:spacing w:before="99"/>
              <w:ind w:left="246" w:right="228"/>
              <w:jc w:val="center"/>
              <w:rPr>
                <w:b/>
                <w:sz w:val="16"/>
                <w:lang w:val="pt-BR"/>
              </w:rPr>
            </w:pPr>
            <w:r>
              <w:rPr>
                <w:b/>
                <w:color w:val="231F20"/>
                <w:sz w:val="16"/>
                <w:lang w:val="pt-BR"/>
              </w:rPr>
              <w:t>PRAZO PARA PUBLICAÇÃO</w:t>
            </w:r>
          </w:p>
        </w:tc>
      </w:tr>
      <w:tr w:rsidR="00A419E2" w14:paraId="3C1AADC7" w14:textId="77777777">
        <w:trPr>
          <w:trHeight w:val="1772"/>
          <w:jc w:val="center"/>
        </w:trPr>
        <w:tc>
          <w:tcPr>
            <w:tcW w:w="4505" w:type="dxa"/>
            <w:tcBorders>
              <w:left w:val="single" w:sz="6" w:space="0" w:color="231F20"/>
            </w:tcBorders>
          </w:tcPr>
          <w:p w14:paraId="09527346" w14:textId="77777777" w:rsidR="00A419E2" w:rsidRDefault="00000000">
            <w:pPr>
              <w:pStyle w:val="TableParagraph"/>
              <w:spacing w:before="101" w:line="360" w:lineRule="auto"/>
              <w:ind w:left="62"/>
              <w:rPr>
                <w:color w:val="231F20"/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Anexo</w:t>
            </w:r>
            <w:r>
              <w:rPr>
                <w:color w:val="231F20"/>
                <w:spacing w:val="-17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1</w:t>
            </w:r>
            <w:r>
              <w:rPr>
                <w:color w:val="231F20"/>
                <w:spacing w:val="-15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–</w:t>
            </w:r>
            <w:r>
              <w:rPr>
                <w:color w:val="231F20"/>
                <w:spacing w:val="-26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Demonstrativo</w:t>
            </w:r>
            <w:r>
              <w:rPr>
                <w:color w:val="231F20"/>
                <w:spacing w:val="-14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da</w:t>
            </w:r>
            <w:r>
              <w:rPr>
                <w:color w:val="231F20"/>
                <w:spacing w:val="-16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Despesa</w:t>
            </w:r>
            <w:r>
              <w:rPr>
                <w:color w:val="231F20"/>
                <w:spacing w:val="-15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com</w:t>
            </w:r>
            <w:r>
              <w:rPr>
                <w:color w:val="231F20"/>
                <w:spacing w:val="-12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Pessoal;</w:t>
            </w:r>
          </w:p>
          <w:p w14:paraId="3B1CF642" w14:textId="77777777" w:rsidR="00A419E2" w:rsidRDefault="00000000">
            <w:pPr>
              <w:pStyle w:val="TableParagraph"/>
              <w:spacing w:before="101" w:line="360" w:lineRule="auto"/>
              <w:ind w:left="62"/>
              <w:rPr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Anexo</w:t>
            </w:r>
            <w:r>
              <w:rPr>
                <w:color w:val="231F20"/>
                <w:spacing w:val="-19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2</w:t>
            </w:r>
            <w:r>
              <w:rPr>
                <w:color w:val="231F20"/>
                <w:spacing w:val="-15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–</w:t>
            </w:r>
            <w:r>
              <w:rPr>
                <w:color w:val="231F20"/>
                <w:spacing w:val="-26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Demonstrativo</w:t>
            </w:r>
            <w:r>
              <w:rPr>
                <w:color w:val="231F20"/>
                <w:spacing w:val="-14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da</w:t>
            </w:r>
            <w:r>
              <w:rPr>
                <w:color w:val="231F20"/>
                <w:spacing w:val="-19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Dívida</w:t>
            </w:r>
            <w:r>
              <w:rPr>
                <w:color w:val="231F20"/>
                <w:spacing w:val="-17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Consolidada Líquida;</w:t>
            </w:r>
          </w:p>
          <w:p w14:paraId="612013CC" w14:textId="77777777" w:rsidR="00A419E2" w:rsidRDefault="00000000">
            <w:pPr>
              <w:pStyle w:val="TableParagraph"/>
              <w:spacing w:before="2" w:line="362" w:lineRule="auto"/>
              <w:ind w:left="62" w:right="53"/>
              <w:rPr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Anexo</w:t>
            </w:r>
            <w:r>
              <w:rPr>
                <w:color w:val="231F20"/>
                <w:spacing w:val="-25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3</w:t>
            </w:r>
            <w:r>
              <w:rPr>
                <w:color w:val="231F20"/>
                <w:spacing w:val="-22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– Demonstrativo</w:t>
            </w:r>
            <w:r>
              <w:rPr>
                <w:color w:val="231F20"/>
                <w:spacing w:val="-20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das</w:t>
            </w:r>
            <w:r>
              <w:rPr>
                <w:color w:val="231F20"/>
                <w:spacing w:val="-22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Garantias</w:t>
            </w:r>
            <w:r>
              <w:rPr>
                <w:color w:val="231F20"/>
                <w:spacing w:val="-22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e</w:t>
            </w:r>
            <w:r>
              <w:rPr>
                <w:color w:val="231F20"/>
                <w:spacing w:val="-23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Contragarantias</w:t>
            </w:r>
            <w:r>
              <w:rPr>
                <w:color w:val="231F20"/>
                <w:spacing w:val="-22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de</w:t>
            </w:r>
            <w:r>
              <w:rPr>
                <w:color w:val="231F20"/>
                <w:spacing w:val="-21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 xml:space="preserve">Valores; </w:t>
            </w:r>
            <w:proofErr w:type="gramStart"/>
            <w:r>
              <w:rPr>
                <w:color w:val="231F20"/>
                <w:sz w:val="16"/>
                <w:lang w:val="pt-BR"/>
              </w:rPr>
              <w:t>Anexo</w:t>
            </w:r>
            <w:proofErr w:type="gramEnd"/>
            <w:r>
              <w:rPr>
                <w:color w:val="231F20"/>
                <w:spacing w:val="-9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4</w:t>
            </w:r>
            <w:r>
              <w:rPr>
                <w:color w:val="231F20"/>
                <w:spacing w:val="-4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–</w:t>
            </w:r>
            <w:r>
              <w:rPr>
                <w:color w:val="231F20"/>
                <w:spacing w:val="-19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Demonstrativo</w:t>
            </w:r>
            <w:r>
              <w:rPr>
                <w:color w:val="231F20"/>
                <w:spacing w:val="-5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das</w:t>
            </w:r>
            <w:r>
              <w:rPr>
                <w:color w:val="231F20"/>
                <w:spacing w:val="-6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Operações</w:t>
            </w:r>
            <w:r>
              <w:rPr>
                <w:color w:val="231F20"/>
                <w:spacing w:val="-3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de</w:t>
            </w:r>
            <w:r>
              <w:rPr>
                <w:color w:val="231F20"/>
                <w:spacing w:val="-8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Crédito;</w:t>
            </w:r>
          </w:p>
          <w:p w14:paraId="26A46070" w14:textId="77777777" w:rsidR="00A419E2" w:rsidRDefault="00000000">
            <w:pPr>
              <w:pStyle w:val="TableParagraph"/>
              <w:spacing w:before="3"/>
              <w:ind w:left="62" w:right="53"/>
              <w:rPr>
                <w:sz w:val="16"/>
                <w:lang w:val="pt-BR"/>
              </w:rPr>
            </w:pPr>
            <w:r>
              <w:rPr>
                <w:color w:val="231F20"/>
                <w:w w:val="105"/>
                <w:sz w:val="16"/>
                <w:lang w:val="pt-BR"/>
              </w:rPr>
              <w:t>Anexo 6 – Demonstrativo Simplificado do Relatório de Gestão Fiscal.</w:t>
            </w:r>
          </w:p>
        </w:tc>
        <w:tc>
          <w:tcPr>
            <w:tcW w:w="4594" w:type="dxa"/>
            <w:tcBorders>
              <w:right w:val="single" w:sz="6" w:space="0" w:color="231F20"/>
            </w:tcBorders>
          </w:tcPr>
          <w:p w14:paraId="0B146EAD" w14:textId="77777777" w:rsidR="00A419E2" w:rsidRDefault="00A419E2">
            <w:pPr>
              <w:pStyle w:val="TableParagraph"/>
              <w:rPr>
                <w:sz w:val="16"/>
                <w:lang w:val="pt-BR"/>
              </w:rPr>
            </w:pPr>
          </w:p>
          <w:p w14:paraId="29E688FD" w14:textId="77777777" w:rsidR="00A419E2" w:rsidRDefault="00A419E2">
            <w:pPr>
              <w:pStyle w:val="TableParagraph"/>
              <w:rPr>
                <w:sz w:val="16"/>
                <w:lang w:val="pt-BR"/>
              </w:rPr>
            </w:pPr>
          </w:p>
          <w:p w14:paraId="0C2216D9" w14:textId="77777777" w:rsidR="00A419E2" w:rsidRDefault="00A419E2">
            <w:pPr>
              <w:pStyle w:val="TableParagraph"/>
              <w:rPr>
                <w:sz w:val="16"/>
                <w:lang w:val="pt-BR"/>
              </w:rPr>
            </w:pPr>
          </w:p>
          <w:p w14:paraId="12D33A82" w14:textId="77777777" w:rsidR="00A419E2" w:rsidRDefault="00A419E2">
            <w:pPr>
              <w:pStyle w:val="TableParagraph"/>
              <w:spacing w:before="6"/>
              <w:rPr>
                <w:sz w:val="16"/>
                <w:lang w:val="pt-BR"/>
              </w:rPr>
            </w:pPr>
          </w:p>
          <w:p w14:paraId="4C783F21" w14:textId="77777777" w:rsidR="00A419E2" w:rsidRDefault="00000000">
            <w:pPr>
              <w:pStyle w:val="TableParagraph"/>
              <w:ind w:left="320" w:right="228"/>
              <w:jc w:val="center"/>
              <w:rPr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Até o dia 30 de julho</w:t>
            </w:r>
          </w:p>
        </w:tc>
      </w:tr>
    </w:tbl>
    <w:p w14:paraId="66898E7F" w14:textId="77777777" w:rsidR="00A419E2" w:rsidRDefault="00A419E2">
      <w:pPr>
        <w:pStyle w:val="Corpodetexto"/>
        <w:spacing w:before="8"/>
        <w:rPr>
          <w:sz w:val="7"/>
          <w:lang w:val="pt-BR"/>
        </w:rPr>
      </w:pPr>
    </w:p>
    <w:tbl>
      <w:tblPr>
        <w:tblStyle w:val="TableNormal"/>
        <w:tblW w:w="0" w:type="auto"/>
        <w:jc w:val="center"/>
        <w:tblInd w:w="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4A0" w:firstRow="1" w:lastRow="0" w:firstColumn="1" w:lastColumn="0" w:noHBand="0" w:noVBand="1"/>
      </w:tblPr>
      <w:tblGrid>
        <w:gridCol w:w="4505"/>
        <w:gridCol w:w="4594"/>
      </w:tblGrid>
      <w:tr w:rsidR="00A419E2" w14:paraId="35D7E2E7" w14:textId="77777777">
        <w:trPr>
          <w:trHeight w:val="282"/>
          <w:jc w:val="center"/>
        </w:trPr>
        <w:tc>
          <w:tcPr>
            <w:tcW w:w="9099" w:type="dxa"/>
            <w:gridSpan w:val="2"/>
            <w:tcBorders>
              <w:left w:val="single" w:sz="6" w:space="0" w:color="231F20"/>
              <w:right w:val="single" w:sz="6" w:space="0" w:color="231F20"/>
            </w:tcBorders>
            <w:shd w:val="clear" w:color="auto" w:fill="E1E2E3"/>
          </w:tcPr>
          <w:p w14:paraId="462C8ADC" w14:textId="77777777" w:rsidR="00A419E2" w:rsidRDefault="00000000">
            <w:pPr>
              <w:pStyle w:val="TableParagraph"/>
              <w:spacing w:before="46"/>
              <w:ind w:left="4062" w:right="4056"/>
              <w:jc w:val="center"/>
              <w:rPr>
                <w:b/>
                <w:sz w:val="16"/>
                <w:lang w:val="pt-BR"/>
              </w:rPr>
            </w:pPr>
            <w:r>
              <w:rPr>
                <w:b/>
                <w:color w:val="231F20"/>
                <w:w w:val="105"/>
                <w:sz w:val="16"/>
                <w:lang w:val="pt-BR"/>
              </w:rPr>
              <w:t>2º SEMESTRE</w:t>
            </w:r>
          </w:p>
        </w:tc>
      </w:tr>
      <w:tr w:rsidR="00A419E2" w14:paraId="417BD8C9" w14:textId="77777777">
        <w:trPr>
          <w:trHeight w:val="395"/>
          <w:jc w:val="center"/>
        </w:trPr>
        <w:tc>
          <w:tcPr>
            <w:tcW w:w="4505" w:type="dxa"/>
            <w:tcBorders>
              <w:left w:val="single" w:sz="6" w:space="0" w:color="231F20"/>
            </w:tcBorders>
            <w:shd w:val="clear" w:color="auto" w:fill="DCDDDE"/>
          </w:tcPr>
          <w:p w14:paraId="36288E9C" w14:textId="77777777" w:rsidR="00A419E2" w:rsidRDefault="00000000">
            <w:pPr>
              <w:pStyle w:val="TableParagraph"/>
              <w:spacing w:before="101"/>
              <w:ind w:left="1558" w:right="1555"/>
              <w:jc w:val="center"/>
              <w:rPr>
                <w:b/>
                <w:sz w:val="16"/>
                <w:lang w:val="pt-BR"/>
              </w:rPr>
            </w:pPr>
            <w:r>
              <w:rPr>
                <w:b/>
                <w:color w:val="231F20"/>
                <w:w w:val="105"/>
                <w:sz w:val="16"/>
                <w:lang w:val="pt-BR"/>
              </w:rPr>
              <w:t>DEMONSTRATIVOS</w:t>
            </w:r>
          </w:p>
        </w:tc>
        <w:tc>
          <w:tcPr>
            <w:tcW w:w="4594" w:type="dxa"/>
            <w:tcBorders>
              <w:right w:val="single" w:sz="6" w:space="0" w:color="231F20"/>
            </w:tcBorders>
            <w:shd w:val="clear" w:color="auto" w:fill="DCDDDE"/>
          </w:tcPr>
          <w:p w14:paraId="4CF3D694" w14:textId="77777777" w:rsidR="00A419E2" w:rsidRDefault="00000000">
            <w:pPr>
              <w:pStyle w:val="TableParagraph"/>
              <w:spacing w:before="101"/>
              <w:ind w:left="246" w:right="228"/>
              <w:jc w:val="center"/>
              <w:rPr>
                <w:b/>
                <w:sz w:val="16"/>
                <w:lang w:val="pt-BR"/>
              </w:rPr>
            </w:pPr>
            <w:r>
              <w:rPr>
                <w:b/>
                <w:color w:val="231F20"/>
                <w:sz w:val="16"/>
                <w:lang w:val="pt-BR"/>
              </w:rPr>
              <w:t>PRAZO PARA PUBLICAÇÃO</w:t>
            </w:r>
          </w:p>
        </w:tc>
      </w:tr>
      <w:tr w:rsidR="00A419E2" w14:paraId="308E6BB2" w14:textId="77777777">
        <w:trPr>
          <w:trHeight w:val="2262"/>
          <w:jc w:val="center"/>
        </w:trPr>
        <w:tc>
          <w:tcPr>
            <w:tcW w:w="4505" w:type="dxa"/>
            <w:tcBorders>
              <w:left w:val="single" w:sz="6" w:space="0" w:color="231F20"/>
            </w:tcBorders>
          </w:tcPr>
          <w:p w14:paraId="47387BDF" w14:textId="77777777" w:rsidR="00A419E2" w:rsidRDefault="00000000">
            <w:pPr>
              <w:pStyle w:val="TableParagraph"/>
              <w:spacing w:before="101" w:line="360" w:lineRule="auto"/>
              <w:ind w:left="62"/>
              <w:rPr>
                <w:color w:val="231F20"/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Anexo</w:t>
            </w:r>
            <w:r>
              <w:rPr>
                <w:color w:val="231F20"/>
                <w:spacing w:val="-18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1</w:t>
            </w:r>
            <w:r>
              <w:rPr>
                <w:color w:val="231F20"/>
                <w:spacing w:val="-14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–</w:t>
            </w:r>
            <w:r>
              <w:rPr>
                <w:color w:val="231F20"/>
                <w:spacing w:val="-27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Demonstrativo</w:t>
            </w:r>
            <w:r>
              <w:rPr>
                <w:color w:val="231F20"/>
                <w:spacing w:val="-15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da</w:t>
            </w:r>
            <w:r>
              <w:rPr>
                <w:color w:val="231F20"/>
                <w:spacing w:val="-14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Despesa</w:t>
            </w:r>
            <w:r>
              <w:rPr>
                <w:color w:val="231F20"/>
                <w:spacing w:val="-15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com</w:t>
            </w:r>
            <w:r>
              <w:rPr>
                <w:color w:val="231F20"/>
                <w:spacing w:val="-13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Pessoal;</w:t>
            </w:r>
          </w:p>
          <w:p w14:paraId="5CF50695" w14:textId="77777777" w:rsidR="00A419E2" w:rsidRDefault="00000000">
            <w:pPr>
              <w:pStyle w:val="TableParagraph"/>
              <w:spacing w:before="101" w:line="360" w:lineRule="auto"/>
              <w:ind w:left="62"/>
              <w:rPr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Anexo</w:t>
            </w:r>
            <w:r>
              <w:rPr>
                <w:color w:val="231F20"/>
                <w:spacing w:val="-19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2</w:t>
            </w:r>
            <w:r>
              <w:rPr>
                <w:color w:val="231F20"/>
                <w:spacing w:val="-15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–</w:t>
            </w:r>
            <w:r>
              <w:rPr>
                <w:color w:val="231F20"/>
                <w:spacing w:val="-26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Demonstrativo</w:t>
            </w:r>
            <w:r>
              <w:rPr>
                <w:color w:val="231F20"/>
                <w:spacing w:val="-14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da</w:t>
            </w:r>
            <w:r>
              <w:rPr>
                <w:color w:val="231F20"/>
                <w:spacing w:val="-19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Dívida</w:t>
            </w:r>
            <w:r>
              <w:rPr>
                <w:color w:val="231F20"/>
                <w:spacing w:val="-17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Consolidada Líquida;</w:t>
            </w:r>
          </w:p>
          <w:p w14:paraId="3F0A6389" w14:textId="77777777" w:rsidR="00A419E2" w:rsidRDefault="00000000">
            <w:pPr>
              <w:pStyle w:val="TableParagraph"/>
              <w:spacing w:before="2" w:line="362" w:lineRule="auto"/>
              <w:ind w:left="62" w:right="53"/>
              <w:rPr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Anexo</w:t>
            </w:r>
            <w:r>
              <w:rPr>
                <w:color w:val="231F20"/>
                <w:spacing w:val="-25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3</w:t>
            </w:r>
            <w:r>
              <w:rPr>
                <w:color w:val="231F20"/>
                <w:spacing w:val="-24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–Demonstrativo</w:t>
            </w:r>
            <w:r>
              <w:rPr>
                <w:color w:val="231F20"/>
                <w:spacing w:val="-24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das</w:t>
            </w:r>
            <w:r>
              <w:rPr>
                <w:color w:val="231F20"/>
                <w:spacing w:val="-24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Garantias</w:t>
            </w:r>
            <w:r>
              <w:rPr>
                <w:color w:val="231F20"/>
                <w:spacing w:val="-23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e</w:t>
            </w:r>
            <w:r>
              <w:rPr>
                <w:color w:val="231F20"/>
                <w:spacing w:val="-25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Contragarantias</w:t>
            </w:r>
            <w:r>
              <w:rPr>
                <w:color w:val="231F20"/>
                <w:spacing w:val="-23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de</w:t>
            </w:r>
            <w:r>
              <w:rPr>
                <w:color w:val="231F20"/>
                <w:spacing w:val="-24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 xml:space="preserve">Valores; </w:t>
            </w:r>
            <w:proofErr w:type="gramStart"/>
            <w:r>
              <w:rPr>
                <w:color w:val="231F20"/>
                <w:sz w:val="16"/>
                <w:lang w:val="pt-BR"/>
              </w:rPr>
              <w:t>Anexo</w:t>
            </w:r>
            <w:proofErr w:type="gramEnd"/>
            <w:r>
              <w:rPr>
                <w:color w:val="231F20"/>
                <w:spacing w:val="-8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4</w:t>
            </w:r>
            <w:r>
              <w:rPr>
                <w:color w:val="231F20"/>
                <w:spacing w:val="-5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–</w:t>
            </w:r>
            <w:r>
              <w:rPr>
                <w:color w:val="231F20"/>
                <w:spacing w:val="-19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Demonstrativo</w:t>
            </w:r>
            <w:r>
              <w:rPr>
                <w:color w:val="231F20"/>
                <w:spacing w:val="-5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das</w:t>
            </w:r>
            <w:r>
              <w:rPr>
                <w:color w:val="231F20"/>
                <w:spacing w:val="-6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Operações</w:t>
            </w:r>
            <w:r>
              <w:rPr>
                <w:color w:val="231F20"/>
                <w:spacing w:val="-3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de</w:t>
            </w:r>
            <w:r>
              <w:rPr>
                <w:color w:val="231F20"/>
                <w:spacing w:val="-8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Crédito;</w:t>
            </w:r>
          </w:p>
          <w:p w14:paraId="0C995DB5" w14:textId="77777777" w:rsidR="00A419E2" w:rsidRDefault="00000000">
            <w:pPr>
              <w:pStyle w:val="TableParagraph"/>
              <w:ind w:left="62" w:right="53"/>
              <w:rPr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Anexo 5 – Demonstrativo da Disponibilidade de Caixa e dos Restos a Pagar;</w:t>
            </w:r>
          </w:p>
          <w:p w14:paraId="72ACA18C" w14:textId="77777777" w:rsidR="00A419E2" w:rsidRDefault="00000000">
            <w:pPr>
              <w:pStyle w:val="TableParagraph"/>
              <w:spacing w:before="102"/>
              <w:ind w:left="62" w:right="53"/>
              <w:rPr>
                <w:sz w:val="16"/>
                <w:lang w:val="pt-BR"/>
              </w:rPr>
            </w:pPr>
            <w:r>
              <w:rPr>
                <w:color w:val="231F20"/>
                <w:w w:val="105"/>
                <w:sz w:val="16"/>
                <w:lang w:val="pt-BR"/>
              </w:rPr>
              <w:t>Anexo 6 – Demonstrativo Simplificado do Relatório de Gestão Fiscal.</w:t>
            </w:r>
          </w:p>
        </w:tc>
        <w:tc>
          <w:tcPr>
            <w:tcW w:w="4594" w:type="dxa"/>
            <w:tcBorders>
              <w:right w:val="single" w:sz="6" w:space="0" w:color="231F20"/>
            </w:tcBorders>
          </w:tcPr>
          <w:p w14:paraId="63BE6BEC" w14:textId="77777777" w:rsidR="00A419E2" w:rsidRDefault="00A419E2">
            <w:pPr>
              <w:pStyle w:val="TableParagraph"/>
              <w:rPr>
                <w:sz w:val="16"/>
                <w:lang w:val="pt-BR"/>
              </w:rPr>
            </w:pPr>
          </w:p>
          <w:p w14:paraId="1B3F2483" w14:textId="77777777" w:rsidR="00A419E2" w:rsidRDefault="00A419E2">
            <w:pPr>
              <w:pStyle w:val="TableParagraph"/>
              <w:rPr>
                <w:sz w:val="16"/>
                <w:lang w:val="pt-BR"/>
              </w:rPr>
            </w:pPr>
          </w:p>
          <w:p w14:paraId="60687F05" w14:textId="77777777" w:rsidR="00A419E2" w:rsidRDefault="00A419E2">
            <w:pPr>
              <w:pStyle w:val="TableParagraph"/>
              <w:rPr>
                <w:sz w:val="16"/>
                <w:lang w:val="pt-BR"/>
              </w:rPr>
            </w:pPr>
          </w:p>
          <w:p w14:paraId="23DDBCF5" w14:textId="77777777" w:rsidR="00A419E2" w:rsidRDefault="00A419E2">
            <w:pPr>
              <w:pStyle w:val="TableParagraph"/>
              <w:rPr>
                <w:sz w:val="16"/>
                <w:lang w:val="pt-BR"/>
              </w:rPr>
            </w:pPr>
          </w:p>
          <w:p w14:paraId="0CA6CA30" w14:textId="77777777" w:rsidR="00A419E2" w:rsidRDefault="00A419E2">
            <w:pPr>
              <w:pStyle w:val="TableParagraph"/>
              <w:spacing w:before="9"/>
              <w:rPr>
                <w:sz w:val="20"/>
                <w:lang w:val="pt-BR"/>
              </w:rPr>
            </w:pPr>
          </w:p>
          <w:p w14:paraId="75A75C57" w14:textId="77777777" w:rsidR="00A419E2" w:rsidRDefault="00000000">
            <w:pPr>
              <w:pStyle w:val="TableParagraph"/>
              <w:ind w:left="385" w:right="228"/>
              <w:jc w:val="center"/>
              <w:rPr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Até o dia 30 de janeiro do ano subsequente ao de referência</w:t>
            </w:r>
          </w:p>
        </w:tc>
      </w:tr>
      <w:tr w:rsidR="00A419E2" w14:paraId="255DF546" w14:textId="77777777">
        <w:trPr>
          <w:trHeight w:val="431"/>
          <w:jc w:val="center"/>
        </w:trPr>
        <w:tc>
          <w:tcPr>
            <w:tcW w:w="4505" w:type="dxa"/>
          </w:tcPr>
          <w:p w14:paraId="62C64954" w14:textId="77777777" w:rsidR="00A419E2" w:rsidRDefault="00000000">
            <w:pPr>
              <w:pStyle w:val="TableParagraph"/>
              <w:spacing w:before="118"/>
              <w:ind w:left="64"/>
              <w:rPr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Relatório de Gestão Fiscal Consolidado</w:t>
            </w:r>
          </w:p>
        </w:tc>
        <w:tc>
          <w:tcPr>
            <w:tcW w:w="4594" w:type="dxa"/>
            <w:tcBorders>
              <w:right w:val="single" w:sz="6" w:space="0" w:color="231F20"/>
            </w:tcBorders>
          </w:tcPr>
          <w:p w14:paraId="6BF80829" w14:textId="77777777" w:rsidR="00A419E2" w:rsidRDefault="00000000">
            <w:pPr>
              <w:pStyle w:val="TableParagraph"/>
              <w:spacing w:before="20" w:line="190" w:lineRule="atLeast"/>
              <w:ind w:left="2008" w:hanging="1934"/>
              <w:rPr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Até 30 dias após a divulgação do relatório do último quadrimestre do exercício</w:t>
            </w:r>
          </w:p>
        </w:tc>
      </w:tr>
    </w:tbl>
    <w:p w14:paraId="209732F5" w14:textId="77777777" w:rsidR="00A419E2" w:rsidRDefault="00A419E2">
      <w:pPr>
        <w:pStyle w:val="Corpodetexto"/>
        <w:spacing w:before="7"/>
        <w:rPr>
          <w:sz w:val="12"/>
          <w:lang w:val="pt-BR"/>
        </w:rPr>
      </w:pPr>
    </w:p>
    <w:p w14:paraId="638AA124" w14:textId="77777777" w:rsidR="00A419E2" w:rsidRDefault="00000000">
      <w:pPr>
        <w:rPr>
          <w:sz w:val="19"/>
          <w:szCs w:val="19"/>
        </w:rPr>
      </w:pPr>
      <w:r>
        <w:rPr>
          <w:sz w:val="19"/>
          <w:szCs w:val="19"/>
        </w:rPr>
        <w:t xml:space="preserve"> 04 - Poder Legislativo dos Municípios com menos de 50.000 habitantes:</w:t>
      </w:r>
    </w:p>
    <w:p w14:paraId="5854CE80" w14:textId="77777777" w:rsidR="00A419E2" w:rsidRDefault="00000000">
      <w:pPr>
        <w:pStyle w:val="Corpodetexto"/>
        <w:spacing w:before="61" w:after="58" w:line="276" w:lineRule="auto"/>
        <w:ind w:right="-1"/>
        <w:jc w:val="both"/>
        <w:rPr>
          <w:lang w:val="pt-BR"/>
        </w:rPr>
      </w:pPr>
      <w:r>
        <w:rPr>
          <w:color w:val="231F20"/>
          <w:lang w:val="pt-BR"/>
        </w:rPr>
        <w:t>É facultado aos Municípios com população inferior a cinquenta mil habitantes optar por divulgar semestralmente o Relatório de Gestão Fiscal, conforme o quadro a seguir, desde que faça esta opção oficialmente para o TCM-PA.</w:t>
      </w:r>
    </w:p>
    <w:tbl>
      <w:tblPr>
        <w:tblStyle w:val="TableNormal"/>
        <w:tblW w:w="0" w:type="auto"/>
        <w:jc w:val="center"/>
        <w:tblInd w:w="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4A0" w:firstRow="1" w:lastRow="0" w:firstColumn="1" w:lastColumn="0" w:noHBand="0" w:noVBand="1"/>
      </w:tblPr>
      <w:tblGrid>
        <w:gridCol w:w="6219"/>
        <w:gridCol w:w="2786"/>
      </w:tblGrid>
      <w:tr w:rsidR="00A419E2" w14:paraId="5EA42C45" w14:textId="77777777">
        <w:trPr>
          <w:trHeight w:val="282"/>
          <w:jc w:val="center"/>
        </w:trPr>
        <w:tc>
          <w:tcPr>
            <w:tcW w:w="9005" w:type="dxa"/>
            <w:gridSpan w:val="2"/>
            <w:tcBorders>
              <w:left w:val="single" w:sz="6" w:space="0" w:color="231F20"/>
              <w:right w:val="single" w:sz="6" w:space="0" w:color="231F20"/>
            </w:tcBorders>
            <w:shd w:val="clear" w:color="auto" w:fill="E1E2E3"/>
          </w:tcPr>
          <w:p w14:paraId="4882D7F8" w14:textId="77777777" w:rsidR="00A419E2" w:rsidRDefault="00000000">
            <w:pPr>
              <w:pStyle w:val="TableParagraph"/>
              <w:spacing w:before="44"/>
              <w:ind w:left="4014" w:right="4010"/>
              <w:jc w:val="center"/>
              <w:rPr>
                <w:b/>
                <w:sz w:val="16"/>
                <w:lang w:val="pt-BR"/>
              </w:rPr>
            </w:pPr>
            <w:r>
              <w:rPr>
                <w:b/>
                <w:color w:val="231F20"/>
                <w:w w:val="105"/>
                <w:sz w:val="16"/>
                <w:lang w:val="pt-BR"/>
              </w:rPr>
              <w:t>1º SEMESTRE</w:t>
            </w:r>
          </w:p>
        </w:tc>
      </w:tr>
      <w:tr w:rsidR="00A419E2" w14:paraId="6599525C" w14:textId="77777777">
        <w:trPr>
          <w:trHeight w:val="282"/>
          <w:jc w:val="center"/>
        </w:trPr>
        <w:tc>
          <w:tcPr>
            <w:tcW w:w="6219" w:type="dxa"/>
            <w:tcBorders>
              <w:left w:val="single" w:sz="6" w:space="0" w:color="231F20"/>
            </w:tcBorders>
            <w:shd w:val="clear" w:color="auto" w:fill="DCDDDE"/>
          </w:tcPr>
          <w:p w14:paraId="5B43317A" w14:textId="77777777" w:rsidR="00A419E2" w:rsidRDefault="00000000">
            <w:pPr>
              <w:pStyle w:val="TableParagraph"/>
              <w:spacing w:before="44"/>
              <w:ind w:left="2415" w:right="2412"/>
              <w:jc w:val="center"/>
              <w:rPr>
                <w:b/>
                <w:sz w:val="16"/>
                <w:lang w:val="pt-BR"/>
              </w:rPr>
            </w:pPr>
            <w:r>
              <w:rPr>
                <w:b/>
                <w:color w:val="231F20"/>
                <w:w w:val="105"/>
                <w:sz w:val="16"/>
                <w:lang w:val="pt-BR"/>
              </w:rPr>
              <w:t>DEMONSTRATIVOS</w:t>
            </w:r>
          </w:p>
        </w:tc>
        <w:tc>
          <w:tcPr>
            <w:tcW w:w="2786" w:type="dxa"/>
            <w:tcBorders>
              <w:right w:val="single" w:sz="6" w:space="0" w:color="231F20"/>
            </w:tcBorders>
            <w:shd w:val="clear" w:color="auto" w:fill="DCDDDE"/>
          </w:tcPr>
          <w:p w14:paraId="3BCDEA11" w14:textId="77777777" w:rsidR="00A419E2" w:rsidRDefault="00000000">
            <w:pPr>
              <w:pStyle w:val="TableParagraph"/>
              <w:spacing w:before="44"/>
              <w:ind w:left="492" w:right="481"/>
              <w:jc w:val="center"/>
              <w:rPr>
                <w:b/>
                <w:sz w:val="16"/>
                <w:lang w:val="pt-BR"/>
              </w:rPr>
            </w:pPr>
            <w:r>
              <w:rPr>
                <w:b/>
                <w:color w:val="231F20"/>
                <w:sz w:val="16"/>
                <w:lang w:val="pt-BR"/>
              </w:rPr>
              <w:t>PRAZO PARA PUBLICAÇÃO</w:t>
            </w:r>
          </w:p>
        </w:tc>
      </w:tr>
      <w:tr w:rsidR="00A419E2" w14:paraId="5D94D914" w14:textId="77777777">
        <w:trPr>
          <w:trHeight w:val="282"/>
          <w:jc w:val="center"/>
        </w:trPr>
        <w:tc>
          <w:tcPr>
            <w:tcW w:w="6219" w:type="dxa"/>
            <w:tcBorders>
              <w:left w:val="single" w:sz="6" w:space="0" w:color="231F20"/>
            </w:tcBorders>
          </w:tcPr>
          <w:p w14:paraId="45F97880" w14:textId="77777777" w:rsidR="00A419E2" w:rsidRDefault="00000000">
            <w:pPr>
              <w:pStyle w:val="TableParagraph"/>
              <w:spacing w:before="44"/>
              <w:ind w:left="62"/>
              <w:rPr>
                <w:sz w:val="16"/>
                <w:lang w:val="pt-BR"/>
              </w:rPr>
            </w:pPr>
            <w:r>
              <w:rPr>
                <w:color w:val="231F20"/>
                <w:w w:val="105"/>
                <w:sz w:val="16"/>
                <w:lang w:val="pt-BR"/>
              </w:rPr>
              <w:t>Anexo 1 – Demonstrativo da Despesa com Pessoal</w:t>
            </w:r>
          </w:p>
        </w:tc>
        <w:tc>
          <w:tcPr>
            <w:tcW w:w="2786" w:type="dxa"/>
            <w:tcBorders>
              <w:right w:val="single" w:sz="6" w:space="0" w:color="231F20"/>
            </w:tcBorders>
          </w:tcPr>
          <w:p w14:paraId="0E90A19E" w14:textId="77777777" w:rsidR="00A419E2" w:rsidRDefault="00000000">
            <w:pPr>
              <w:pStyle w:val="TableParagraph"/>
              <w:spacing w:before="44"/>
              <w:ind w:left="488" w:right="481"/>
              <w:jc w:val="center"/>
              <w:rPr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Até o dia 30 de julho</w:t>
            </w:r>
          </w:p>
        </w:tc>
      </w:tr>
    </w:tbl>
    <w:p w14:paraId="3258B453" w14:textId="77777777" w:rsidR="00A419E2" w:rsidRDefault="00A419E2">
      <w:pPr>
        <w:pStyle w:val="Corpodetexto"/>
        <w:spacing w:before="2"/>
        <w:rPr>
          <w:sz w:val="23"/>
          <w:lang w:val="pt-BR"/>
        </w:rPr>
      </w:pPr>
    </w:p>
    <w:tbl>
      <w:tblPr>
        <w:tblStyle w:val="TableNormal"/>
        <w:tblW w:w="0" w:type="auto"/>
        <w:jc w:val="center"/>
        <w:tblInd w:w="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4A0" w:firstRow="1" w:lastRow="0" w:firstColumn="1" w:lastColumn="0" w:noHBand="0" w:noVBand="1"/>
      </w:tblPr>
      <w:tblGrid>
        <w:gridCol w:w="6219"/>
        <w:gridCol w:w="2786"/>
      </w:tblGrid>
      <w:tr w:rsidR="00A419E2" w14:paraId="03F88401" w14:textId="77777777">
        <w:trPr>
          <w:trHeight w:val="283"/>
          <w:jc w:val="center"/>
        </w:trPr>
        <w:tc>
          <w:tcPr>
            <w:tcW w:w="9005" w:type="dxa"/>
            <w:gridSpan w:val="2"/>
            <w:tcBorders>
              <w:left w:val="single" w:sz="6" w:space="0" w:color="231F20"/>
              <w:right w:val="single" w:sz="6" w:space="0" w:color="231F20"/>
            </w:tcBorders>
            <w:shd w:val="clear" w:color="auto" w:fill="E1E2E3"/>
          </w:tcPr>
          <w:p w14:paraId="100AA8C0" w14:textId="77777777" w:rsidR="00A419E2" w:rsidRDefault="00000000">
            <w:pPr>
              <w:pStyle w:val="TableParagraph"/>
              <w:spacing w:before="44"/>
              <w:ind w:left="4014" w:right="4010"/>
              <w:jc w:val="center"/>
              <w:rPr>
                <w:b/>
                <w:sz w:val="16"/>
                <w:lang w:val="pt-BR"/>
              </w:rPr>
            </w:pPr>
            <w:r>
              <w:rPr>
                <w:b/>
                <w:color w:val="231F20"/>
                <w:w w:val="105"/>
                <w:sz w:val="16"/>
                <w:lang w:val="pt-BR"/>
              </w:rPr>
              <w:t>2º SEMESTRE</w:t>
            </w:r>
          </w:p>
        </w:tc>
      </w:tr>
      <w:tr w:rsidR="00A419E2" w14:paraId="43D2A963" w14:textId="77777777">
        <w:trPr>
          <w:trHeight w:val="282"/>
          <w:jc w:val="center"/>
        </w:trPr>
        <w:tc>
          <w:tcPr>
            <w:tcW w:w="6219" w:type="dxa"/>
            <w:tcBorders>
              <w:left w:val="single" w:sz="6" w:space="0" w:color="231F20"/>
            </w:tcBorders>
            <w:shd w:val="clear" w:color="auto" w:fill="DCDDDE"/>
          </w:tcPr>
          <w:p w14:paraId="6FECBAF4" w14:textId="77777777" w:rsidR="00A419E2" w:rsidRDefault="00000000">
            <w:pPr>
              <w:pStyle w:val="TableParagraph"/>
              <w:spacing w:before="44"/>
              <w:ind w:left="2415" w:right="2412"/>
              <w:jc w:val="center"/>
              <w:rPr>
                <w:b/>
                <w:sz w:val="16"/>
                <w:lang w:val="pt-BR"/>
              </w:rPr>
            </w:pPr>
            <w:r>
              <w:rPr>
                <w:b/>
                <w:color w:val="231F20"/>
                <w:w w:val="105"/>
                <w:sz w:val="16"/>
                <w:lang w:val="pt-BR"/>
              </w:rPr>
              <w:t>DEMONSTRATIVOS</w:t>
            </w:r>
          </w:p>
        </w:tc>
        <w:tc>
          <w:tcPr>
            <w:tcW w:w="2786" w:type="dxa"/>
            <w:tcBorders>
              <w:right w:val="single" w:sz="6" w:space="0" w:color="231F20"/>
            </w:tcBorders>
            <w:shd w:val="clear" w:color="auto" w:fill="DCDDDE"/>
          </w:tcPr>
          <w:p w14:paraId="67CD235E" w14:textId="77777777" w:rsidR="00A419E2" w:rsidRDefault="00000000">
            <w:pPr>
              <w:pStyle w:val="TableParagraph"/>
              <w:spacing w:before="44"/>
              <w:ind w:left="491"/>
              <w:rPr>
                <w:b/>
                <w:sz w:val="16"/>
                <w:lang w:val="pt-BR"/>
              </w:rPr>
            </w:pPr>
            <w:r>
              <w:rPr>
                <w:b/>
                <w:color w:val="231F20"/>
                <w:sz w:val="16"/>
                <w:lang w:val="pt-BR"/>
              </w:rPr>
              <w:t>PRAZO PARA PUBLICAÇÃO</w:t>
            </w:r>
          </w:p>
        </w:tc>
      </w:tr>
      <w:tr w:rsidR="00A419E2" w14:paraId="2AB95A0F" w14:textId="77777777">
        <w:trPr>
          <w:trHeight w:val="666"/>
          <w:jc w:val="center"/>
        </w:trPr>
        <w:tc>
          <w:tcPr>
            <w:tcW w:w="6219" w:type="dxa"/>
            <w:tcBorders>
              <w:left w:val="single" w:sz="6" w:space="0" w:color="231F20"/>
              <w:bottom w:val="single" w:sz="6" w:space="0" w:color="231F20"/>
            </w:tcBorders>
          </w:tcPr>
          <w:p w14:paraId="03B90573" w14:textId="77777777" w:rsidR="00A419E2" w:rsidRDefault="00000000">
            <w:pPr>
              <w:pStyle w:val="TableParagraph"/>
              <w:spacing w:before="22"/>
              <w:ind w:left="62"/>
              <w:rPr>
                <w:sz w:val="16"/>
                <w:lang w:val="pt-BR"/>
              </w:rPr>
            </w:pPr>
            <w:r>
              <w:rPr>
                <w:color w:val="231F20"/>
                <w:w w:val="105"/>
                <w:sz w:val="16"/>
                <w:lang w:val="pt-BR"/>
              </w:rPr>
              <w:t>Anexo 1 – Demonstrativo da Despesa com Pessoal;</w:t>
            </w:r>
          </w:p>
          <w:p w14:paraId="6C12AF04" w14:textId="77777777" w:rsidR="00A419E2" w:rsidRDefault="00000000">
            <w:pPr>
              <w:pStyle w:val="TableParagraph"/>
              <w:spacing w:before="6" w:line="210" w:lineRule="atLeast"/>
              <w:ind w:left="62" w:right="1117" w:hanging="1"/>
              <w:rPr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Anexo</w:t>
            </w:r>
            <w:r>
              <w:rPr>
                <w:color w:val="231F20"/>
                <w:spacing w:val="-23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5</w:t>
            </w:r>
            <w:r>
              <w:rPr>
                <w:color w:val="231F20"/>
                <w:spacing w:val="-16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– Demonstrativo</w:t>
            </w:r>
            <w:r>
              <w:rPr>
                <w:color w:val="231F20"/>
                <w:spacing w:val="-17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da</w:t>
            </w:r>
            <w:r>
              <w:rPr>
                <w:color w:val="231F20"/>
                <w:spacing w:val="-19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Disponibilidade</w:t>
            </w:r>
            <w:r>
              <w:rPr>
                <w:color w:val="231F20"/>
                <w:spacing w:val="-19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de</w:t>
            </w:r>
            <w:r>
              <w:rPr>
                <w:color w:val="231F20"/>
                <w:spacing w:val="-19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Caixa</w:t>
            </w:r>
            <w:r>
              <w:rPr>
                <w:color w:val="231F20"/>
                <w:spacing w:val="-17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e</w:t>
            </w:r>
            <w:r>
              <w:rPr>
                <w:color w:val="231F20"/>
                <w:spacing w:val="-16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dos</w:t>
            </w:r>
            <w:r>
              <w:rPr>
                <w:color w:val="231F20"/>
                <w:spacing w:val="-20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Restos</w:t>
            </w:r>
            <w:r>
              <w:rPr>
                <w:color w:val="231F20"/>
                <w:spacing w:val="-19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a</w:t>
            </w:r>
            <w:r>
              <w:rPr>
                <w:color w:val="231F20"/>
                <w:spacing w:val="-17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 xml:space="preserve">Pagar; </w:t>
            </w:r>
            <w:proofErr w:type="gramStart"/>
            <w:r>
              <w:rPr>
                <w:color w:val="231F20"/>
                <w:sz w:val="16"/>
                <w:lang w:val="pt-BR"/>
              </w:rPr>
              <w:t>Anexo</w:t>
            </w:r>
            <w:proofErr w:type="gramEnd"/>
            <w:r>
              <w:rPr>
                <w:color w:val="231F20"/>
                <w:spacing w:val="-14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6</w:t>
            </w:r>
            <w:r>
              <w:rPr>
                <w:color w:val="231F20"/>
                <w:spacing w:val="-13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–</w:t>
            </w:r>
            <w:r>
              <w:rPr>
                <w:color w:val="231F20"/>
                <w:spacing w:val="-23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Demonstrativo</w:t>
            </w:r>
            <w:r>
              <w:rPr>
                <w:color w:val="231F20"/>
                <w:spacing w:val="-12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Simplificado</w:t>
            </w:r>
            <w:r>
              <w:rPr>
                <w:color w:val="231F20"/>
                <w:spacing w:val="-10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do</w:t>
            </w:r>
            <w:r>
              <w:rPr>
                <w:color w:val="231F20"/>
                <w:spacing w:val="-12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Relatório</w:t>
            </w:r>
            <w:r>
              <w:rPr>
                <w:color w:val="231F20"/>
                <w:spacing w:val="-14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de</w:t>
            </w:r>
            <w:r>
              <w:rPr>
                <w:color w:val="231F20"/>
                <w:spacing w:val="-13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Gestão</w:t>
            </w:r>
            <w:r>
              <w:rPr>
                <w:color w:val="231F20"/>
                <w:spacing w:val="-12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Fiscal.</w:t>
            </w:r>
          </w:p>
        </w:tc>
        <w:tc>
          <w:tcPr>
            <w:tcW w:w="2786" w:type="dxa"/>
            <w:tcBorders>
              <w:bottom w:val="single" w:sz="6" w:space="0" w:color="231F20"/>
              <w:right w:val="single" w:sz="6" w:space="0" w:color="231F20"/>
            </w:tcBorders>
          </w:tcPr>
          <w:p w14:paraId="23D12D08" w14:textId="77777777" w:rsidR="00A419E2" w:rsidRDefault="00000000">
            <w:pPr>
              <w:pStyle w:val="TableParagraph"/>
              <w:spacing w:before="137"/>
              <w:ind w:left="426" w:firstLine="64"/>
              <w:rPr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Até o dia 30 de janeiro do ano subsequente ao de referência</w:t>
            </w:r>
          </w:p>
        </w:tc>
      </w:tr>
    </w:tbl>
    <w:p w14:paraId="23C0B63C" w14:textId="77777777" w:rsidR="00A419E2" w:rsidRDefault="00A419E2">
      <w:pPr>
        <w:pStyle w:val="Corpodetexto"/>
        <w:spacing w:before="61" w:line="276" w:lineRule="auto"/>
        <w:ind w:right="-1"/>
        <w:jc w:val="both"/>
        <w:rPr>
          <w:b/>
          <w:color w:val="231F20"/>
          <w:lang w:val="pt-BR"/>
        </w:rPr>
      </w:pPr>
    </w:p>
    <w:p w14:paraId="331BEBE5" w14:textId="77777777" w:rsidR="00A419E2" w:rsidRDefault="00000000">
      <w:pPr>
        <w:pStyle w:val="Corpodetexto"/>
        <w:spacing w:before="61" w:line="276" w:lineRule="auto"/>
        <w:ind w:right="-1"/>
        <w:jc w:val="both"/>
        <w:rPr>
          <w:lang w:val="pt-BR"/>
        </w:rPr>
      </w:pPr>
      <w:r>
        <w:rPr>
          <w:b/>
          <w:color w:val="231F20"/>
          <w:lang w:val="pt-BR"/>
        </w:rPr>
        <w:t xml:space="preserve">2) </w:t>
      </w:r>
      <w:r>
        <w:rPr>
          <w:color w:val="231F20"/>
          <w:lang w:val="pt-BR"/>
        </w:rPr>
        <w:t>Relatório</w:t>
      </w:r>
      <w:r>
        <w:rPr>
          <w:color w:val="231F20"/>
          <w:spacing w:val="-7"/>
          <w:lang w:val="pt-BR"/>
        </w:rPr>
        <w:t xml:space="preserve"> </w:t>
      </w:r>
      <w:r>
        <w:rPr>
          <w:color w:val="231F20"/>
          <w:lang w:val="pt-BR"/>
        </w:rPr>
        <w:t>Resumido</w:t>
      </w:r>
      <w:r>
        <w:rPr>
          <w:color w:val="231F20"/>
          <w:spacing w:val="-10"/>
          <w:lang w:val="pt-BR"/>
        </w:rPr>
        <w:t xml:space="preserve"> </w:t>
      </w:r>
      <w:r>
        <w:rPr>
          <w:color w:val="231F20"/>
          <w:lang w:val="pt-BR"/>
        </w:rPr>
        <w:t>de</w:t>
      </w:r>
      <w:r>
        <w:rPr>
          <w:color w:val="231F20"/>
          <w:spacing w:val="-10"/>
          <w:lang w:val="pt-BR"/>
        </w:rPr>
        <w:t xml:space="preserve"> </w:t>
      </w:r>
      <w:r>
        <w:rPr>
          <w:color w:val="231F20"/>
          <w:lang w:val="pt-BR"/>
        </w:rPr>
        <w:t>Execução</w:t>
      </w:r>
      <w:r>
        <w:rPr>
          <w:color w:val="231F20"/>
          <w:spacing w:val="-8"/>
          <w:lang w:val="pt-BR"/>
        </w:rPr>
        <w:t xml:space="preserve"> </w:t>
      </w:r>
      <w:r>
        <w:rPr>
          <w:color w:val="231F20"/>
          <w:lang w:val="pt-BR"/>
        </w:rPr>
        <w:t>Orçamentária</w:t>
      </w:r>
      <w:r>
        <w:rPr>
          <w:color w:val="231F20"/>
          <w:spacing w:val="-8"/>
          <w:lang w:val="pt-BR"/>
        </w:rPr>
        <w:t xml:space="preserve"> </w:t>
      </w:r>
      <w:r>
        <w:rPr>
          <w:color w:val="231F20"/>
          <w:lang w:val="pt-BR"/>
        </w:rPr>
        <w:t>(RREO),</w:t>
      </w:r>
      <w:r>
        <w:rPr>
          <w:color w:val="231F20"/>
          <w:spacing w:val="-5"/>
          <w:lang w:val="pt-BR"/>
        </w:rPr>
        <w:t xml:space="preserve"> </w:t>
      </w:r>
      <w:r>
        <w:rPr>
          <w:color w:val="231F20"/>
          <w:lang w:val="pt-BR"/>
        </w:rPr>
        <w:t>em</w:t>
      </w:r>
      <w:r>
        <w:rPr>
          <w:color w:val="231F20"/>
          <w:spacing w:val="-8"/>
          <w:lang w:val="pt-BR"/>
        </w:rPr>
        <w:t xml:space="preserve"> </w:t>
      </w:r>
      <w:r>
        <w:rPr>
          <w:color w:val="231F20"/>
          <w:lang w:val="pt-BR"/>
        </w:rPr>
        <w:t>conformidade</w:t>
      </w:r>
      <w:r>
        <w:rPr>
          <w:color w:val="231F20"/>
          <w:spacing w:val="-10"/>
          <w:lang w:val="pt-BR"/>
        </w:rPr>
        <w:t xml:space="preserve"> </w:t>
      </w:r>
      <w:r>
        <w:rPr>
          <w:color w:val="231F20"/>
          <w:lang w:val="pt-BR"/>
        </w:rPr>
        <w:t>com</w:t>
      </w:r>
      <w:r>
        <w:rPr>
          <w:color w:val="231F20"/>
          <w:spacing w:val="-8"/>
          <w:lang w:val="pt-BR"/>
        </w:rPr>
        <w:t xml:space="preserve"> </w:t>
      </w:r>
      <w:r>
        <w:rPr>
          <w:color w:val="231F20"/>
          <w:lang w:val="pt-BR"/>
        </w:rPr>
        <w:t>o</w:t>
      </w:r>
      <w:r>
        <w:rPr>
          <w:color w:val="231F20"/>
          <w:spacing w:val="-10"/>
          <w:lang w:val="pt-BR"/>
        </w:rPr>
        <w:t xml:space="preserve"> </w:t>
      </w:r>
      <w:r>
        <w:rPr>
          <w:color w:val="231F20"/>
          <w:lang w:val="pt-BR"/>
        </w:rPr>
        <w:t>disposto</w:t>
      </w:r>
      <w:r>
        <w:rPr>
          <w:color w:val="231F20"/>
          <w:spacing w:val="-7"/>
          <w:lang w:val="pt-BR"/>
        </w:rPr>
        <w:t xml:space="preserve"> </w:t>
      </w:r>
      <w:r>
        <w:rPr>
          <w:color w:val="231F20"/>
          <w:lang w:val="pt-BR"/>
        </w:rPr>
        <w:t>na</w:t>
      </w:r>
      <w:r>
        <w:rPr>
          <w:color w:val="231F20"/>
          <w:spacing w:val="-8"/>
          <w:lang w:val="pt-BR"/>
        </w:rPr>
        <w:t xml:space="preserve"> </w:t>
      </w:r>
      <w:r>
        <w:rPr>
          <w:color w:val="231F20"/>
          <w:lang w:val="pt-BR"/>
        </w:rPr>
        <w:t>Lei</w:t>
      </w:r>
      <w:r>
        <w:rPr>
          <w:color w:val="231F20"/>
          <w:spacing w:val="-9"/>
          <w:lang w:val="pt-BR"/>
        </w:rPr>
        <w:t xml:space="preserve"> </w:t>
      </w:r>
      <w:r>
        <w:rPr>
          <w:color w:val="231F20"/>
          <w:lang w:val="pt-BR"/>
        </w:rPr>
        <w:t>Complementar nº 101/2000, deverá ser apresentado pelo Poder Executivo da seguinte forma e publicados até trinta dias após o encerramento do bimestre de referência, durante o exercício. É facultado aos Municípios com população inferior a cinquenta</w:t>
      </w:r>
      <w:r>
        <w:rPr>
          <w:color w:val="231F20"/>
          <w:spacing w:val="-3"/>
          <w:lang w:val="pt-BR"/>
        </w:rPr>
        <w:t xml:space="preserve"> </w:t>
      </w:r>
      <w:r>
        <w:rPr>
          <w:color w:val="231F20"/>
          <w:lang w:val="pt-BR"/>
        </w:rPr>
        <w:t>mil</w:t>
      </w:r>
      <w:r>
        <w:rPr>
          <w:color w:val="231F20"/>
          <w:spacing w:val="-4"/>
          <w:lang w:val="pt-BR"/>
        </w:rPr>
        <w:t xml:space="preserve"> </w:t>
      </w:r>
      <w:r>
        <w:rPr>
          <w:color w:val="231F20"/>
          <w:lang w:val="pt-BR"/>
        </w:rPr>
        <w:t>habitantes,</w:t>
      </w:r>
      <w:r>
        <w:rPr>
          <w:color w:val="231F20"/>
          <w:spacing w:val="-1"/>
          <w:lang w:val="pt-BR"/>
        </w:rPr>
        <w:t xml:space="preserve"> </w:t>
      </w:r>
      <w:r>
        <w:rPr>
          <w:color w:val="231F20"/>
          <w:lang w:val="pt-BR"/>
        </w:rPr>
        <w:t>optar</w:t>
      </w:r>
      <w:r>
        <w:rPr>
          <w:color w:val="231F20"/>
          <w:spacing w:val="-4"/>
          <w:lang w:val="pt-BR"/>
        </w:rPr>
        <w:t xml:space="preserve"> </w:t>
      </w:r>
      <w:r>
        <w:rPr>
          <w:color w:val="231F20"/>
          <w:lang w:val="pt-BR"/>
        </w:rPr>
        <w:t>por</w:t>
      </w:r>
      <w:r>
        <w:rPr>
          <w:color w:val="231F20"/>
          <w:spacing w:val="-5"/>
          <w:lang w:val="pt-BR"/>
        </w:rPr>
        <w:t xml:space="preserve"> </w:t>
      </w:r>
      <w:r>
        <w:rPr>
          <w:color w:val="231F20"/>
          <w:lang w:val="pt-BR"/>
        </w:rPr>
        <w:t>divulgar</w:t>
      </w:r>
      <w:r>
        <w:rPr>
          <w:color w:val="231F20"/>
          <w:spacing w:val="-3"/>
          <w:lang w:val="pt-BR"/>
        </w:rPr>
        <w:t xml:space="preserve"> </w:t>
      </w:r>
      <w:r>
        <w:rPr>
          <w:color w:val="231F20"/>
          <w:lang w:val="pt-BR"/>
        </w:rPr>
        <w:t>o</w:t>
      </w:r>
      <w:r>
        <w:rPr>
          <w:color w:val="231F20"/>
          <w:spacing w:val="-3"/>
          <w:lang w:val="pt-BR"/>
        </w:rPr>
        <w:t xml:space="preserve"> </w:t>
      </w:r>
      <w:r>
        <w:rPr>
          <w:color w:val="231F20"/>
          <w:lang w:val="pt-BR"/>
        </w:rPr>
        <w:t>Relatório</w:t>
      </w:r>
      <w:r>
        <w:rPr>
          <w:color w:val="231F20"/>
          <w:spacing w:val="-2"/>
          <w:lang w:val="pt-BR"/>
        </w:rPr>
        <w:t xml:space="preserve"> </w:t>
      </w:r>
      <w:r>
        <w:rPr>
          <w:color w:val="231F20"/>
          <w:lang w:val="pt-BR"/>
        </w:rPr>
        <w:t>Resumido</w:t>
      </w:r>
      <w:r>
        <w:rPr>
          <w:color w:val="231F20"/>
          <w:spacing w:val="-4"/>
          <w:lang w:val="pt-BR"/>
        </w:rPr>
        <w:t xml:space="preserve"> </w:t>
      </w:r>
      <w:r>
        <w:rPr>
          <w:color w:val="231F20"/>
          <w:lang w:val="pt-BR"/>
        </w:rPr>
        <w:t>de</w:t>
      </w:r>
      <w:r>
        <w:rPr>
          <w:color w:val="231F20"/>
          <w:spacing w:val="-3"/>
          <w:lang w:val="pt-BR"/>
        </w:rPr>
        <w:t xml:space="preserve"> </w:t>
      </w:r>
      <w:r>
        <w:rPr>
          <w:color w:val="231F20"/>
          <w:lang w:val="pt-BR"/>
        </w:rPr>
        <w:t>Execução</w:t>
      </w:r>
      <w:r>
        <w:rPr>
          <w:color w:val="231F20"/>
          <w:spacing w:val="-1"/>
          <w:lang w:val="pt-BR"/>
        </w:rPr>
        <w:t xml:space="preserve"> </w:t>
      </w:r>
      <w:r>
        <w:rPr>
          <w:color w:val="231F20"/>
          <w:lang w:val="pt-BR"/>
        </w:rPr>
        <w:t>Orçamentária</w:t>
      </w:r>
      <w:r>
        <w:rPr>
          <w:color w:val="231F20"/>
          <w:spacing w:val="-4"/>
          <w:lang w:val="pt-BR"/>
        </w:rPr>
        <w:t xml:space="preserve"> </w:t>
      </w:r>
      <w:r>
        <w:rPr>
          <w:color w:val="231F20"/>
          <w:lang w:val="pt-BR"/>
        </w:rPr>
        <w:t>(RREO)</w:t>
      </w:r>
      <w:r>
        <w:rPr>
          <w:color w:val="231F20"/>
          <w:spacing w:val="-4"/>
          <w:lang w:val="pt-BR"/>
        </w:rPr>
        <w:t xml:space="preserve"> </w:t>
      </w:r>
      <w:r>
        <w:rPr>
          <w:color w:val="231F20"/>
          <w:lang w:val="pt-BR"/>
        </w:rPr>
        <w:t>de</w:t>
      </w:r>
      <w:r>
        <w:rPr>
          <w:color w:val="231F20"/>
          <w:spacing w:val="-3"/>
          <w:lang w:val="pt-BR"/>
        </w:rPr>
        <w:t xml:space="preserve"> </w:t>
      </w:r>
      <w:r>
        <w:rPr>
          <w:color w:val="231F20"/>
          <w:lang w:val="pt-BR"/>
        </w:rPr>
        <w:t>acordo</w:t>
      </w:r>
      <w:r>
        <w:rPr>
          <w:color w:val="231F20"/>
          <w:spacing w:val="-5"/>
          <w:lang w:val="pt-BR"/>
        </w:rPr>
        <w:t xml:space="preserve"> </w:t>
      </w:r>
      <w:r>
        <w:rPr>
          <w:color w:val="231F20"/>
          <w:lang w:val="pt-BR"/>
        </w:rPr>
        <w:t>com</w:t>
      </w:r>
      <w:r>
        <w:rPr>
          <w:color w:val="231F20"/>
          <w:spacing w:val="-2"/>
          <w:lang w:val="pt-BR"/>
        </w:rPr>
        <w:t xml:space="preserve"> </w:t>
      </w:r>
      <w:r>
        <w:rPr>
          <w:color w:val="231F20"/>
          <w:lang w:val="pt-BR"/>
        </w:rPr>
        <w:t>o quadro evidenciado abaixo, desde que faça esta opção oficialmente para o</w:t>
      </w:r>
      <w:r>
        <w:rPr>
          <w:color w:val="231F20"/>
          <w:spacing w:val="-10"/>
          <w:lang w:val="pt-BR"/>
        </w:rPr>
        <w:t xml:space="preserve"> </w:t>
      </w:r>
      <w:r>
        <w:rPr>
          <w:color w:val="231F20"/>
          <w:lang w:val="pt-BR"/>
        </w:rPr>
        <w:t>TCM-PA.</w:t>
      </w:r>
    </w:p>
    <w:p w14:paraId="513590B3" w14:textId="77777777" w:rsidR="00A419E2" w:rsidRDefault="00000000">
      <w:pPr>
        <w:rPr>
          <w:rFonts w:ascii="Calibri" w:eastAsia="Calibri" w:hAnsi="Calibri" w:cs="Calibri"/>
          <w:sz w:val="14"/>
          <w:szCs w:val="19"/>
          <w:lang w:eastAsia="pt-PT" w:bidi="pt-PT"/>
        </w:rPr>
      </w:pPr>
      <w:r>
        <w:rPr>
          <w:sz w:val="14"/>
        </w:rPr>
        <w:br w:type="page"/>
      </w:r>
    </w:p>
    <w:p w14:paraId="0EFCFB12" w14:textId="77777777" w:rsidR="00A419E2" w:rsidRDefault="00000000">
      <w:pPr>
        <w:ind w:left="284"/>
        <w:rPr>
          <w:sz w:val="19"/>
          <w:szCs w:val="19"/>
        </w:rPr>
      </w:pPr>
      <w:r>
        <w:rPr>
          <w:sz w:val="19"/>
          <w:szCs w:val="19"/>
        </w:rPr>
        <w:lastRenderedPageBreak/>
        <w:t>01 – PODER EXECUTIVO:</w:t>
      </w:r>
    </w:p>
    <w:tbl>
      <w:tblPr>
        <w:tblStyle w:val="TableNormal"/>
        <w:tblW w:w="0" w:type="auto"/>
        <w:jc w:val="center"/>
        <w:tblInd w:w="0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4A0" w:firstRow="1" w:lastRow="0" w:firstColumn="1" w:lastColumn="0" w:noHBand="0" w:noVBand="1"/>
      </w:tblPr>
      <w:tblGrid>
        <w:gridCol w:w="2390"/>
        <w:gridCol w:w="6711"/>
      </w:tblGrid>
      <w:tr w:rsidR="00A419E2" w14:paraId="6247E115" w14:textId="77777777">
        <w:trPr>
          <w:trHeight w:val="510"/>
          <w:jc w:val="center"/>
        </w:trPr>
        <w:tc>
          <w:tcPr>
            <w:tcW w:w="2390" w:type="dxa"/>
            <w:shd w:val="clear" w:color="auto" w:fill="E1E2E3"/>
          </w:tcPr>
          <w:p w14:paraId="1A38A56D" w14:textId="77777777" w:rsidR="00A419E2" w:rsidRDefault="00000000">
            <w:pPr>
              <w:pStyle w:val="TableParagraph"/>
              <w:spacing w:before="59"/>
              <w:ind w:left="740" w:hanging="214"/>
              <w:rPr>
                <w:b/>
                <w:sz w:val="16"/>
                <w:lang w:val="pt-BR"/>
              </w:rPr>
            </w:pPr>
            <w:r>
              <w:rPr>
                <w:b/>
                <w:color w:val="231F20"/>
                <w:w w:val="105"/>
                <w:sz w:val="16"/>
                <w:lang w:val="pt-BR"/>
              </w:rPr>
              <w:t>PERIODICIDADE DE PUBLICAÇÃO</w:t>
            </w:r>
          </w:p>
        </w:tc>
        <w:tc>
          <w:tcPr>
            <w:tcW w:w="6711" w:type="dxa"/>
            <w:shd w:val="clear" w:color="auto" w:fill="E1E2E3"/>
          </w:tcPr>
          <w:p w14:paraId="0A2F0FCE" w14:textId="77777777" w:rsidR="00A419E2" w:rsidRDefault="00A419E2">
            <w:pPr>
              <w:pStyle w:val="TableParagraph"/>
              <w:spacing w:before="10"/>
              <w:rPr>
                <w:b/>
                <w:sz w:val="12"/>
                <w:lang w:val="pt-BR"/>
              </w:rPr>
            </w:pPr>
          </w:p>
          <w:p w14:paraId="4A7E1712" w14:textId="77777777" w:rsidR="00A419E2" w:rsidRDefault="00000000">
            <w:pPr>
              <w:pStyle w:val="TableParagraph"/>
              <w:spacing w:before="1"/>
              <w:ind w:left="2408" w:right="2402"/>
              <w:jc w:val="center"/>
              <w:rPr>
                <w:b/>
                <w:sz w:val="16"/>
                <w:lang w:val="pt-BR"/>
              </w:rPr>
            </w:pPr>
            <w:r>
              <w:rPr>
                <w:b/>
                <w:color w:val="231F20"/>
                <w:w w:val="110"/>
                <w:sz w:val="16"/>
                <w:lang w:val="pt-BR"/>
              </w:rPr>
              <w:t>BIMESTRAL</w:t>
            </w:r>
          </w:p>
        </w:tc>
      </w:tr>
      <w:tr w:rsidR="00A419E2" w14:paraId="1A41378A" w14:textId="77777777">
        <w:trPr>
          <w:trHeight w:val="313"/>
          <w:jc w:val="center"/>
        </w:trPr>
        <w:tc>
          <w:tcPr>
            <w:tcW w:w="2390" w:type="dxa"/>
            <w:shd w:val="clear" w:color="auto" w:fill="DCDDDE"/>
          </w:tcPr>
          <w:p w14:paraId="7A92D0C5" w14:textId="77777777" w:rsidR="00A419E2" w:rsidRDefault="00000000">
            <w:pPr>
              <w:pStyle w:val="TableParagraph"/>
              <w:spacing w:before="58"/>
              <w:ind w:left="847" w:right="838"/>
              <w:jc w:val="center"/>
              <w:rPr>
                <w:b/>
                <w:sz w:val="16"/>
                <w:lang w:val="pt-BR"/>
              </w:rPr>
            </w:pPr>
            <w:r>
              <w:rPr>
                <w:b/>
                <w:color w:val="231F20"/>
                <w:sz w:val="16"/>
                <w:lang w:val="pt-BR"/>
              </w:rPr>
              <w:t>ANEXOS</w:t>
            </w:r>
          </w:p>
        </w:tc>
        <w:tc>
          <w:tcPr>
            <w:tcW w:w="6711" w:type="dxa"/>
            <w:shd w:val="clear" w:color="auto" w:fill="DCDDDE"/>
          </w:tcPr>
          <w:p w14:paraId="6D601637" w14:textId="77777777" w:rsidR="00A419E2" w:rsidRDefault="00000000">
            <w:pPr>
              <w:pStyle w:val="TableParagraph"/>
              <w:spacing w:before="58"/>
              <w:ind w:left="2411" w:right="2402"/>
              <w:jc w:val="center"/>
              <w:rPr>
                <w:b/>
                <w:sz w:val="16"/>
                <w:lang w:val="pt-BR"/>
              </w:rPr>
            </w:pPr>
            <w:r>
              <w:rPr>
                <w:b/>
                <w:color w:val="231F20"/>
                <w:w w:val="105"/>
                <w:sz w:val="16"/>
                <w:lang w:val="pt-BR"/>
              </w:rPr>
              <w:t>DEMONSTRATIVOS</w:t>
            </w:r>
          </w:p>
        </w:tc>
      </w:tr>
      <w:tr w:rsidR="00A419E2" w14:paraId="41001DD6" w14:textId="77777777">
        <w:trPr>
          <w:trHeight w:val="300"/>
          <w:jc w:val="center"/>
        </w:trPr>
        <w:tc>
          <w:tcPr>
            <w:tcW w:w="2390" w:type="dxa"/>
            <w:tcBorders>
              <w:bottom w:val="nil"/>
            </w:tcBorders>
          </w:tcPr>
          <w:p w14:paraId="52FC70D7" w14:textId="77777777" w:rsidR="00A419E2" w:rsidRDefault="00000000">
            <w:pPr>
              <w:pStyle w:val="TableParagraph"/>
              <w:ind w:left="847" w:right="839"/>
              <w:jc w:val="center"/>
              <w:rPr>
                <w:color w:val="231F20"/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01</w:t>
            </w:r>
          </w:p>
        </w:tc>
        <w:tc>
          <w:tcPr>
            <w:tcW w:w="6711" w:type="dxa"/>
            <w:tcBorders>
              <w:bottom w:val="nil"/>
            </w:tcBorders>
          </w:tcPr>
          <w:p w14:paraId="3981BB6D" w14:textId="77777777" w:rsidR="00A419E2" w:rsidRDefault="00000000">
            <w:pPr>
              <w:pStyle w:val="TableParagraph"/>
              <w:spacing w:before="61"/>
              <w:ind w:left="64"/>
              <w:rPr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Balanço Orçamentário;</w:t>
            </w:r>
          </w:p>
        </w:tc>
      </w:tr>
      <w:tr w:rsidR="00A419E2" w14:paraId="6EE2D22A" w14:textId="77777777">
        <w:trPr>
          <w:trHeight w:val="254"/>
          <w:jc w:val="center"/>
        </w:trPr>
        <w:tc>
          <w:tcPr>
            <w:tcW w:w="2390" w:type="dxa"/>
            <w:tcBorders>
              <w:top w:val="nil"/>
              <w:bottom w:val="nil"/>
            </w:tcBorders>
          </w:tcPr>
          <w:p w14:paraId="3C858165" w14:textId="77777777" w:rsidR="00A419E2" w:rsidRDefault="00000000">
            <w:pPr>
              <w:pStyle w:val="TableParagraph"/>
              <w:ind w:left="847" w:right="839"/>
              <w:jc w:val="center"/>
              <w:rPr>
                <w:color w:val="231F20"/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02</w:t>
            </w:r>
          </w:p>
        </w:tc>
        <w:tc>
          <w:tcPr>
            <w:tcW w:w="6711" w:type="dxa"/>
            <w:tcBorders>
              <w:top w:val="nil"/>
              <w:bottom w:val="nil"/>
            </w:tcBorders>
          </w:tcPr>
          <w:p w14:paraId="68C1D3AF" w14:textId="77777777" w:rsidR="00A419E2" w:rsidRDefault="00000000">
            <w:pPr>
              <w:pStyle w:val="TableParagraph"/>
              <w:spacing w:before="15"/>
              <w:ind w:left="64"/>
              <w:rPr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Demonstrativo da Execução das Despesas por Função/Subfunção;</w:t>
            </w:r>
          </w:p>
        </w:tc>
      </w:tr>
      <w:tr w:rsidR="00A419E2" w14:paraId="551DDFD1" w14:textId="77777777">
        <w:trPr>
          <w:trHeight w:val="255"/>
          <w:jc w:val="center"/>
        </w:trPr>
        <w:tc>
          <w:tcPr>
            <w:tcW w:w="2390" w:type="dxa"/>
            <w:tcBorders>
              <w:top w:val="nil"/>
              <w:bottom w:val="nil"/>
            </w:tcBorders>
          </w:tcPr>
          <w:p w14:paraId="0EA57D30" w14:textId="77777777" w:rsidR="00A419E2" w:rsidRDefault="00000000">
            <w:pPr>
              <w:pStyle w:val="TableParagraph"/>
              <w:ind w:left="847" w:right="839"/>
              <w:jc w:val="center"/>
              <w:rPr>
                <w:color w:val="231F20"/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03</w:t>
            </w:r>
          </w:p>
        </w:tc>
        <w:tc>
          <w:tcPr>
            <w:tcW w:w="6711" w:type="dxa"/>
            <w:tcBorders>
              <w:top w:val="nil"/>
              <w:bottom w:val="nil"/>
            </w:tcBorders>
          </w:tcPr>
          <w:p w14:paraId="7DC04B83" w14:textId="77777777" w:rsidR="00A419E2" w:rsidRDefault="00000000">
            <w:pPr>
              <w:pStyle w:val="TableParagraph"/>
              <w:spacing w:before="15"/>
              <w:ind w:left="64"/>
              <w:rPr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Demonstrativo da Receita Corrente Líquida;</w:t>
            </w:r>
          </w:p>
        </w:tc>
      </w:tr>
      <w:tr w:rsidR="00A419E2" w14:paraId="545EF8DC" w14:textId="77777777">
        <w:trPr>
          <w:trHeight w:val="255"/>
          <w:jc w:val="center"/>
        </w:trPr>
        <w:tc>
          <w:tcPr>
            <w:tcW w:w="2390" w:type="dxa"/>
            <w:tcBorders>
              <w:top w:val="nil"/>
              <w:bottom w:val="nil"/>
            </w:tcBorders>
          </w:tcPr>
          <w:p w14:paraId="76203F3F" w14:textId="77777777" w:rsidR="00A419E2" w:rsidRDefault="00000000">
            <w:pPr>
              <w:pStyle w:val="TableParagraph"/>
              <w:ind w:left="847" w:right="839"/>
              <w:jc w:val="center"/>
              <w:rPr>
                <w:color w:val="231F20"/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04</w:t>
            </w:r>
          </w:p>
        </w:tc>
        <w:tc>
          <w:tcPr>
            <w:tcW w:w="6711" w:type="dxa"/>
            <w:tcBorders>
              <w:top w:val="nil"/>
              <w:bottom w:val="nil"/>
            </w:tcBorders>
          </w:tcPr>
          <w:p w14:paraId="4E274A6C" w14:textId="77777777" w:rsidR="00A419E2" w:rsidRDefault="00000000">
            <w:pPr>
              <w:pStyle w:val="TableParagraph"/>
              <w:spacing w:before="16"/>
              <w:ind w:left="64"/>
              <w:rPr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Demonstrativo</w:t>
            </w:r>
            <w:r>
              <w:rPr>
                <w:color w:val="231F20"/>
                <w:spacing w:val="-25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das</w:t>
            </w:r>
            <w:r>
              <w:rPr>
                <w:color w:val="231F20"/>
                <w:spacing w:val="-27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Receitas</w:t>
            </w:r>
            <w:r>
              <w:rPr>
                <w:color w:val="231F20"/>
                <w:spacing w:val="-24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e</w:t>
            </w:r>
            <w:r>
              <w:rPr>
                <w:color w:val="231F20"/>
                <w:spacing w:val="-25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Despesas</w:t>
            </w:r>
            <w:r>
              <w:rPr>
                <w:color w:val="231F20"/>
                <w:spacing w:val="-26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Previdenciárias do</w:t>
            </w:r>
            <w:r>
              <w:rPr>
                <w:color w:val="231F20"/>
                <w:spacing w:val="-27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Regime</w:t>
            </w:r>
            <w:r>
              <w:rPr>
                <w:color w:val="231F20"/>
                <w:spacing w:val="-26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Próprio de</w:t>
            </w:r>
            <w:r>
              <w:rPr>
                <w:color w:val="231F20"/>
                <w:spacing w:val="-27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Previdência</w:t>
            </w:r>
            <w:r>
              <w:rPr>
                <w:color w:val="231F20"/>
                <w:spacing w:val="-26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dos</w:t>
            </w:r>
            <w:r>
              <w:rPr>
                <w:color w:val="231F20"/>
                <w:spacing w:val="-12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Servidores;</w:t>
            </w:r>
          </w:p>
        </w:tc>
      </w:tr>
      <w:tr w:rsidR="00A419E2" w14:paraId="27315048" w14:textId="77777777">
        <w:trPr>
          <w:trHeight w:val="255"/>
          <w:jc w:val="center"/>
        </w:trPr>
        <w:tc>
          <w:tcPr>
            <w:tcW w:w="2390" w:type="dxa"/>
            <w:tcBorders>
              <w:top w:val="nil"/>
              <w:bottom w:val="nil"/>
            </w:tcBorders>
          </w:tcPr>
          <w:p w14:paraId="5A7DF1C7" w14:textId="77777777" w:rsidR="00A419E2" w:rsidRDefault="00000000">
            <w:pPr>
              <w:pStyle w:val="TableParagraph"/>
              <w:ind w:left="847" w:right="839"/>
              <w:jc w:val="center"/>
              <w:rPr>
                <w:color w:val="231F20"/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06</w:t>
            </w:r>
          </w:p>
        </w:tc>
        <w:tc>
          <w:tcPr>
            <w:tcW w:w="6711" w:type="dxa"/>
            <w:tcBorders>
              <w:top w:val="nil"/>
              <w:bottom w:val="nil"/>
            </w:tcBorders>
          </w:tcPr>
          <w:p w14:paraId="2CB141AD" w14:textId="77777777" w:rsidR="00A419E2" w:rsidRDefault="00000000">
            <w:pPr>
              <w:pStyle w:val="TableParagraph"/>
              <w:spacing w:before="15"/>
              <w:ind w:left="64"/>
              <w:rPr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Demonstrativo do Resultado Primário e Nominal;</w:t>
            </w:r>
          </w:p>
        </w:tc>
      </w:tr>
      <w:tr w:rsidR="00A419E2" w14:paraId="43E08985" w14:textId="77777777">
        <w:trPr>
          <w:trHeight w:val="255"/>
          <w:jc w:val="center"/>
        </w:trPr>
        <w:tc>
          <w:tcPr>
            <w:tcW w:w="2390" w:type="dxa"/>
            <w:tcBorders>
              <w:top w:val="nil"/>
              <w:bottom w:val="nil"/>
            </w:tcBorders>
          </w:tcPr>
          <w:p w14:paraId="29E1AA1B" w14:textId="77777777" w:rsidR="00A419E2" w:rsidRDefault="00000000">
            <w:pPr>
              <w:pStyle w:val="TableParagraph"/>
              <w:ind w:left="847" w:right="839"/>
              <w:jc w:val="center"/>
              <w:rPr>
                <w:color w:val="231F20"/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07</w:t>
            </w:r>
          </w:p>
        </w:tc>
        <w:tc>
          <w:tcPr>
            <w:tcW w:w="6711" w:type="dxa"/>
            <w:tcBorders>
              <w:top w:val="nil"/>
              <w:bottom w:val="nil"/>
            </w:tcBorders>
          </w:tcPr>
          <w:p w14:paraId="5147A061" w14:textId="77777777" w:rsidR="00A419E2" w:rsidRDefault="00000000">
            <w:pPr>
              <w:pStyle w:val="TableParagraph"/>
              <w:spacing w:before="16"/>
              <w:ind w:left="64"/>
              <w:rPr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Demonstrativo dos Restos a Pagar por Poder e Órgão;</w:t>
            </w:r>
          </w:p>
        </w:tc>
      </w:tr>
      <w:tr w:rsidR="00A419E2" w14:paraId="25165C6E" w14:textId="77777777">
        <w:trPr>
          <w:trHeight w:val="255"/>
          <w:jc w:val="center"/>
        </w:trPr>
        <w:tc>
          <w:tcPr>
            <w:tcW w:w="2390" w:type="dxa"/>
            <w:tcBorders>
              <w:top w:val="nil"/>
              <w:bottom w:val="nil"/>
            </w:tcBorders>
          </w:tcPr>
          <w:p w14:paraId="18089CD1" w14:textId="77777777" w:rsidR="00A419E2" w:rsidRDefault="00000000">
            <w:pPr>
              <w:pStyle w:val="TableParagraph"/>
              <w:ind w:left="847" w:right="839"/>
              <w:jc w:val="center"/>
              <w:rPr>
                <w:color w:val="231F20"/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08</w:t>
            </w:r>
          </w:p>
        </w:tc>
        <w:tc>
          <w:tcPr>
            <w:tcW w:w="6711" w:type="dxa"/>
            <w:tcBorders>
              <w:top w:val="nil"/>
              <w:bottom w:val="nil"/>
            </w:tcBorders>
          </w:tcPr>
          <w:p w14:paraId="1D74CE2D" w14:textId="77777777" w:rsidR="00A419E2" w:rsidRDefault="00000000">
            <w:pPr>
              <w:pStyle w:val="TableParagraph"/>
              <w:spacing w:before="15"/>
              <w:ind w:left="64"/>
              <w:rPr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Demonstrativo das Receitas e Despesas com Manutenção e Desenvolvimento do Ensino;</w:t>
            </w:r>
          </w:p>
        </w:tc>
      </w:tr>
      <w:tr w:rsidR="00A419E2" w14:paraId="199CA27C" w14:textId="77777777">
        <w:trPr>
          <w:trHeight w:val="255"/>
          <w:jc w:val="center"/>
        </w:trPr>
        <w:tc>
          <w:tcPr>
            <w:tcW w:w="2390" w:type="dxa"/>
            <w:tcBorders>
              <w:top w:val="nil"/>
              <w:bottom w:val="nil"/>
            </w:tcBorders>
          </w:tcPr>
          <w:p w14:paraId="65E4B7C2" w14:textId="77777777" w:rsidR="00A419E2" w:rsidRDefault="00000000">
            <w:pPr>
              <w:pStyle w:val="TableParagraph"/>
              <w:ind w:left="847" w:right="839"/>
              <w:jc w:val="center"/>
              <w:rPr>
                <w:color w:val="231F20"/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12</w:t>
            </w:r>
          </w:p>
        </w:tc>
        <w:tc>
          <w:tcPr>
            <w:tcW w:w="6711" w:type="dxa"/>
            <w:tcBorders>
              <w:top w:val="nil"/>
              <w:bottom w:val="nil"/>
            </w:tcBorders>
          </w:tcPr>
          <w:p w14:paraId="126A787A" w14:textId="77777777" w:rsidR="00A419E2" w:rsidRDefault="00000000">
            <w:pPr>
              <w:pStyle w:val="TableParagraph"/>
              <w:spacing w:before="16"/>
              <w:ind w:left="64"/>
              <w:rPr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Demonstrativo das Receitas e Despesas com Ações e Serviços Públicos de Saúde;</w:t>
            </w:r>
          </w:p>
        </w:tc>
      </w:tr>
      <w:tr w:rsidR="00A419E2" w14:paraId="1144E654" w14:textId="77777777">
        <w:trPr>
          <w:trHeight w:val="254"/>
          <w:jc w:val="center"/>
        </w:trPr>
        <w:tc>
          <w:tcPr>
            <w:tcW w:w="2390" w:type="dxa"/>
            <w:tcBorders>
              <w:top w:val="nil"/>
              <w:bottom w:val="nil"/>
            </w:tcBorders>
          </w:tcPr>
          <w:p w14:paraId="2912316F" w14:textId="77777777" w:rsidR="00A419E2" w:rsidRDefault="00000000">
            <w:pPr>
              <w:pStyle w:val="TableParagraph"/>
              <w:ind w:left="847" w:right="839"/>
              <w:jc w:val="center"/>
              <w:rPr>
                <w:color w:val="231F20"/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13</w:t>
            </w:r>
          </w:p>
        </w:tc>
        <w:tc>
          <w:tcPr>
            <w:tcW w:w="6711" w:type="dxa"/>
            <w:tcBorders>
              <w:top w:val="nil"/>
              <w:bottom w:val="nil"/>
            </w:tcBorders>
          </w:tcPr>
          <w:p w14:paraId="39FF469E" w14:textId="77777777" w:rsidR="00A419E2" w:rsidRDefault="00000000">
            <w:pPr>
              <w:pStyle w:val="TableParagraph"/>
              <w:spacing w:before="15"/>
              <w:ind w:left="64"/>
              <w:rPr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Demonstrativo das Parcerias Público-Privadas;</w:t>
            </w:r>
          </w:p>
        </w:tc>
      </w:tr>
      <w:tr w:rsidR="00A419E2" w14:paraId="79125570" w14:textId="77777777">
        <w:trPr>
          <w:trHeight w:val="272"/>
          <w:jc w:val="center"/>
        </w:trPr>
        <w:tc>
          <w:tcPr>
            <w:tcW w:w="2390" w:type="dxa"/>
            <w:tcBorders>
              <w:top w:val="nil"/>
            </w:tcBorders>
          </w:tcPr>
          <w:p w14:paraId="1B44F092" w14:textId="77777777" w:rsidR="00A419E2" w:rsidRDefault="00000000">
            <w:pPr>
              <w:pStyle w:val="TableParagraph"/>
              <w:ind w:left="847" w:right="839"/>
              <w:jc w:val="center"/>
              <w:rPr>
                <w:color w:val="231F20"/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14</w:t>
            </w:r>
          </w:p>
        </w:tc>
        <w:tc>
          <w:tcPr>
            <w:tcW w:w="6711" w:type="dxa"/>
            <w:tcBorders>
              <w:top w:val="nil"/>
            </w:tcBorders>
          </w:tcPr>
          <w:p w14:paraId="3ECDD287" w14:textId="77777777" w:rsidR="00A419E2" w:rsidRDefault="00000000">
            <w:pPr>
              <w:pStyle w:val="TableParagraph"/>
              <w:spacing w:before="15"/>
              <w:ind w:left="64"/>
              <w:rPr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Demonstrativo Simplificado do Relatório Resumido da Execução Orçamentária.</w:t>
            </w:r>
          </w:p>
        </w:tc>
      </w:tr>
      <w:tr w:rsidR="00A419E2" w14:paraId="3A602C77" w14:textId="77777777">
        <w:trPr>
          <w:trHeight w:val="435"/>
          <w:jc w:val="center"/>
        </w:trPr>
        <w:tc>
          <w:tcPr>
            <w:tcW w:w="2390" w:type="dxa"/>
            <w:shd w:val="clear" w:color="auto" w:fill="DCDDDE"/>
          </w:tcPr>
          <w:p w14:paraId="4F64A611" w14:textId="77777777" w:rsidR="00A419E2" w:rsidRDefault="00000000">
            <w:pPr>
              <w:pStyle w:val="TableParagraph"/>
              <w:spacing w:before="121"/>
              <w:ind w:left="847" w:right="843"/>
              <w:rPr>
                <w:b/>
                <w:sz w:val="16"/>
                <w:lang w:val="pt-BR"/>
              </w:rPr>
            </w:pPr>
            <w:r>
              <w:rPr>
                <w:b/>
                <w:color w:val="231F20"/>
                <w:w w:val="105"/>
                <w:sz w:val="16"/>
                <w:lang w:val="pt-BR"/>
              </w:rPr>
              <w:t>PERÍODO</w:t>
            </w:r>
          </w:p>
        </w:tc>
        <w:tc>
          <w:tcPr>
            <w:tcW w:w="6711" w:type="dxa"/>
            <w:shd w:val="clear" w:color="auto" w:fill="DCDDDE"/>
          </w:tcPr>
          <w:p w14:paraId="6343C818" w14:textId="77777777" w:rsidR="00A419E2" w:rsidRDefault="00000000">
            <w:pPr>
              <w:pStyle w:val="TableParagraph"/>
              <w:spacing w:before="121"/>
              <w:ind w:left="2417" w:right="2402"/>
              <w:jc w:val="center"/>
              <w:rPr>
                <w:b/>
                <w:sz w:val="16"/>
                <w:lang w:val="pt-BR"/>
              </w:rPr>
            </w:pPr>
            <w:r>
              <w:rPr>
                <w:b/>
                <w:color w:val="231F20"/>
                <w:sz w:val="16"/>
                <w:lang w:val="pt-BR"/>
              </w:rPr>
              <w:t>PRAZOS PARA PUBLICAÇÃO</w:t>
            </w:r>
          </w:p>
        </w:tc>
      </w:tr>
      <w:tr w:rsidR="00A419E2" w14:paraId="3AE958DB" w14:textId="77777777">
        <w:trPr>
          <w:trHeight w:val="388"/>
          <w:jc w:val="center"/>
        </w:trPr>
        <w:tc>
          <w:tcPr>
            <w:tcW w:w="2390" w:type="dxa"/>
            <w:tcBorders>
              <w:bottom w:val="nil"/>
            </w:tcBorders>
          </w:tcPr>
          <w:p w14:paraId="1696B2B7" w14:textId="77777777" w:rsidR="00A419E2" w:rsidRDefault="00000000">
            <w:pPr>
              <w:pStyle w:val="TableParagraph"/>
              <w:spacing w:before="118"/>
              <w:ind w:left="846" w:right="843"/>
              <w:jc w:val="center"/>
              <w:rPr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Jan/Fev</w:t>
            </w:r>
          </w:p>
        </w:tc>
        <w:tc>
          <w:tcPr>
            <w:tcW w:w="6711" w:type="dxa"/>
            <w:tcBorders>
              <w:bottom w:val="nil"/>
              <w:right w:val="single" w:sz="4" w:space="0" w:color="231F20"/>
            </w:tcBorders>
          </w:tcPr>
          <w:p w14:paraId="2E52D605" w14:textId="77777777" w:rsidR="00A419E2" w:rsidRDefault="00000000">
            <w:pPr>
              <w:pStyle w:val="TableParagraph"/>
              <w:spacing w:before="118"/>
              <w:ind w:left="64"/>
              <w:rPr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Até 30 de março;</w:t>
            </w:r>
          </w:p>
        </w:tc>
      </w:tr>
      <w:tr w:rsidR="00A419E2" w14:paraId="1D743521" w14:textId="77777777">
        <w:trPr>
          <w:trHeight w:val="315"/>
          <w:jc w:val="center"/>
        </w:trPr>
        <w:tc>
          <w:tcPr>
            <w:tcW w:w="2390" w:type="dxa"/>
            <w:tcBorders>
              <w:top w:val="nil"/>
              <w:bottom w:val="nil"/>
            </w:tcBorders>
          </w:tcPr>
          <w:p w14:paraId="250297A3" w14:textId="77777777" w:rsidR="00A419E2" w:rsidRDefault="00000000">
            <w:pPr>
              <w:pStyle w:val="TableParagraph"/>
              <w:spacing w:before="46"/>
              <w:ind w:left="847" w:right="842"/>
              <w:jc w:val="center"/>
              <w:rPr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Jan/Abr</w:t>
            </w:r>
          </w:p>
        </w:tc>
        <w:tc>
          <w:tcPr>
            <w:tcW w:w="6711" w:type="dxa"/>
            <w:tcBorders>
              <w:top w:val="nil"/>
              <w:bottom w:val="nil"/>
              <w:right w:val="single" w:sz="4" w:space="0" w:color="231F20"/>
            </w:tcBorders>
          </w:tcPr>
          <w:p w14:paraId="6F800607" w14:textId="77777777" w:rsidR="00A419E2" w:rsidRDefault="00000000">
            <w:pPr>
              <w:pStyle w:val="TableParagraph"/>
              <w:spacing w:before="46"/>
              <w:ind w:left="64"/>
              <w:rPr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Até 30 de maio;</w:t>
            </w:r>
          </w:p>
        </w:tc>
      </w:tr>
      <w:tr w:rsidR="00A419E2" w14:paraId="1F691A20" w14:textId="77777777">
        <w:trPr>
          <w:trHeight w:val="314"/>
          <w:jc w:val="center"/>
        </w:trPr>
        <w:tc>
          <w:tcPr>
            <w:tcW w:w="2390" w:type="dxa"/>
            <w:tcBorders>
              <w:top w:val="nil"/>
              <w:bottom w:val="nil"/>
            </w:tcBorders>
          </w:tcPr>
          <w:p w14:paraId="0E26ECC3" w14:textId="77777777" w:rsidR="00A419E2" w:rsidRDefault="00000000">
            <w:pPr>
              <w:pStyle w:val="TableParagraph"/>
              <w:spacing w:before="45"/>
              <w:ind w:left="846" w:right="843"/>
              <w:jc w:val="center"/>
              <w:rPr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Jan/Jun</w:t>
            </w:r>
          </w:p>
        </w:tc>
        <w:tc>
          <w:tcPr>
            <w:tcW w:w="6711" w:type="dxa"/>
            <w:tcBorders>
              <w:top w:val="nil"/>
              <w:bottom w:val="nil"/>
              <w:right w:val="single" w:sz="4" w:space="0" w:color="231F20"/>
            </w:tcBorders>
          </w:tcPr>
          <w:p w14:paraId="0655AA0B" w14:textId="77777777" w:rsidR="00A419E2" w:rsidRDefault="00000000">
            <w:pPr>
              <w:pStyle w:val="TableParagraph"/>
              <w:spacing w:before="45"/>
              <w:ind w:left="64"/>
              <w:rPr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Até 30 de julho;</w:t>
            </w:r>
          </w:p>
        </w:tc>
      </w:tr>
      <w:tr w:rsidR="00A419E2" w14:paraId="260EA951" w14:textId="77777777">
        <w:trPr>
          <w:trHeight w:val="315"/>
          <w:jc w:val="center"/>
        </w:trPr>
        <w:tc>
          <w:tcPr>
            <w:tcW w:w="2390" w:type="dxa"/>
            <w:tcBorders>
              <w:top w:val="nil"/>
              <w:bottom w:val="nil"/>
            </w:tcBorders>
          </w:tcPr>
          <w:p w14:paraId="1E1C04F6" w14:textId="77777777" w:rsidR="00A419E2" w:rsidRDefault="00000000">
            <w:pPr>
              <w:pStyle w:val="TableParagraph"/>
              <w:spacing w:before="45"/>
              <w:ind w:left="847" w:right="836"/>
              <w:jc w:val="center"/>
              <w:rPr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Jan/Ago</w:t>
            </w:r>
          </w:p>
        </w:tc>
        <w:tc>
          <w:tcPr>
            <w:tcW w:w="6711" w:type="dxa"/>
            <w:tcBorders>
              <w:top w:val="nil"/>
              <w:bottom w:val="nil"/>
              <w:right w:val="single" w:sz="4" w:space="0" w:color="231F20"/>
            </w:tcBorders>
          </w:tcPr>
          <w:p w14:paraId="33F701D9" w14:textId="77777777" w:rsidR="00A419E2" w:rsidRDefault="00000000">
            <w:pPr>
              <w:pStyle w:val="TableParagraph"/>
              <w:spacing w:before="45"/>
              <w:ind w:left="64"/>
              <w:rPr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Até 30 de setembro;</w:t>
            </w:r>
          </w:p>
        </w:tc>
      </w:tr>
      <w:tr w:rsidR="00A419E2" w14:paraId="2DD08448" w14:textId="77777777">
        <w:trPr>
          <w:trHeight w:val="315"/>
          <w:jc w:val="center"/>
        </w:trPr>
        <w:tc>
          <w:tcPr>
            <w:tcW w:w="2390" w:type="dxa"/>
            <w:tcBorders>
              <w:top w:val="nil"/>
              <w:bottom w:val="nil"/>
            </w:tcBorders>
          </w:tcPr>
          <w:p w14:paraId="1B8246D8" w14:textId="77777777" w:rsidR="00A419E2" w:rsidRDefault="00000000">
            <w:pPr>
              <w:pStyle w:val="TableParagraph"/>
              <w:spacing w:before="46"/>
              <w:ind w:left="847" w:right="842"/>
              <w:jc w:val="center"/>
              <w:rPr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Jan/Out</w:t>
            </w:r>
          </w:p>
        </w:tc>
        <w:tc>
          <w:tcPr>
            <w:tcW w:w="6711" w:type="dxa"/>
            <w:tcBorders>
              <w:top w:val="nil"/>
              <w:bottom w:val="nil"/>
              <w:right w:val="single" w:sz="4" w:space="0" w:color="231F20"/>
            </w:tcBorders>
          </w:tcPr>
          <w:p w14:paraId="6FE48BB5" w14:textId="77777777" w:rsidR="00A419E2" w:rsidRDefault="00000000">
            <w:pPr>
              <w:pStyle w:val="TableParagraph"/>
              <w:spacing w:before="46"/>
              <w:ind w:left="64"/>
              <w:rPr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Até 30 de novembro;</w:t>
            </w:r>
          </w:p>
        </w:tc>
      </w:tr>
      <w:tr w:rsidR="00A419E2" w14:paraId="0F85A018" w14:textId="77777777">
        <w:trPr>
          <w:trHeight w:val="362"/>
          <w:jc w:val="center"/>
        </w:trPr>
        <w:tc>
          <w:tcPr>
            <w:tcW w:w="2390" w:type="dxa"/>
            <w:tcBorders>
              <w:top w:val="nil"/>
            </w:tcBorders>
          </w:tcPr>
          <w:p w14:paraId="336F9CCB" w14:textId="77777777" w:rsidR="00A419E2" w:rsidRDefault="00000000">
            <w:pPr>
              <w:pStyle w:val="TableParagraph"/>
              <w:spacing w:before="45"/>
              <w:ind w:left="847" w:right="843"/>
              <w:jc w:val="center"/>
              <w:rPr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Jan/Dez</w:t>
            </w:r>
          </w:p>
        </w:tc>
        <w:tc>
          <w:tcPr>
            <w:tcW w:w="6711" w:type="dxa"/>
            <w:tcBorders>
              <w:top w:val="nil"/>
              <w:right w:val="single" w:sz="4" w:space="0" w:color="231F20"/>
            </w:tcBorders>
          </w:tcPr>
          <w:p w14:paraId="5BDEDB08" w14:textId="77777777" w:rsidR="00A419E2" w:rsidRDefault="00000000">
            <w:pPr>
              <w:pStyle w:val="TableParagraph"/>
              <w:spacing w:before="45"/>
              <w:ind w:left="64"/>
              <w:rPr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Até 30 de janeiro.</w:t>
            </w:r>
          </w:p>
        </w:tc>
      </w:tr>
    </w:tbl>
    <w:p w14:paraId="145B7890" w14:textId="77777777" w:rsidR="00A419E2" w:rsidRDefault="00A419E2">
      <w:pPr>
        <w:pStyle w:val="Corpodetexto"/>
        <w:spacing w:before="3"/>
        <w:rPr>
          <w:b/>
          <w:sz w:val="23"/>
          <w:lang w:val="pt-BR"/>
        </w:rPr>
      </w:pPr>
    </w:p>
    <w:tbl>
      <w:tblPr>
        <w:tblStyle w:val="TableNormal"/>
        <w:tblW w:w="0" w:type="auto"/>
        <w:jc w:val="center"/>
        <w:tblInd w:w="0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4A0" w:firstRow="1" w:lastRow="0" w:firstColumn="1" w:lastColumn="0" w:noHBand="0" w:noVBand="1"/>
      </w:tblPr>
      <w:tblGrid>
        <w:gridCol w:w="2390"/>
        <w:gridCol w:w="6711"/>
      </w:tblGrid>
      <w:tr w:rsidR="00A419E2" w14:paraId="1C6A9168" w14:textId="77777777">
        <w:trPr>
          <w:trHeight w:val="630"/>
          <w:jc w:val="center"/>
        </w:trPr>
        <w:tc>
          <w:tcPr>
            <w:tcW w:w="2390" w:type="dxa"/>
            <w:shd w:val="clear" w:color="auto" w:fill="DCDDDE"/>
          </w:tcPr>
          <w:p w14:paraId="142CD680" w14:textId="77777777" w:rsidR="00A419E2" w:rsidRDefault="00000000">
            <w:pPr>
              <w:pStyle w:val="TableParagraph"/>
              <w:spacing w:before="118"/>
              <w:ind w:left="740" w:hanging="214"/>
              <w:rPr>
                <w:b/>
                <w:sz w:val="16"/>
                <w:lang w:val="pt-BR"/>
              </w:rPr>
            </w:pPr>
            <w:r>
              <w:rPr>
                <w:b/>
                <w:color w:val="231F20"/>
                <w:w w:val="105"/>
                <w:sz w:val="16"/>
                <w:lang w:val="pt-BR"/>
              </w:rPr>
              <w:t>PERIODICIDADE DE PUBLICAÇÃO</w:t>
            </w:r>
          </w:p>
        </w:tc>
        <w:tc>
          <w:tcPr>
            <w:tcW w:w="6711" w:type="dxa"/>
            <w:shd w:val="clear" w:color="auto" w:fill="DCDDDE"/>
          </w:tcPr>
          <w:p w14:paraId="172DAA18" w14:textId="77777777" w:rsidR="00A419E2" w:rsidRDefault="00A419E2">
            <w:pPr>
              <w:pStyle w:val="TableParagraph"/>
              <w:spacing w:before="9"/>
              <w:rPr>
                <w:b/>
                <w:sz w:val="17"/>
                <w:lang w:val="pt-BR"/>
              </w:rPr>
            </w:pPr>
          </w:p>
          <w:p w14:paraId="4DE31A08" w14:textId="77777777" w:rsidR="00A419E2" w:rsidRDefault="00000000">
            <w:pPr>
              <w:pStyle w:val="TableParagraph"/>
              <w:ind w:left="2416" w:right="2402"/>
              <w:jc w:val="center"/>
              <w:rPr>
                <w:b/>
                <w:sz w:val="16"/>
                <w:lang w:val="pt-BR"/>
              </w:rPr>
            </w:pPr>
            <w:r>
              <w:rPr>
                <w:b/>
                <w:color w:val="231F20"/>
                <w:sz w:val="16"/>
                <w:lang w:val="pt-BR"/>
              </w:rPr>
              <w:t>ANUAL</w:t>
            </w:r>
          </w:p>
        </w:tc>
      </w:tr>
      <w:tr w:rsidR="00A419E2" w14:paraId="37EDEFD2" w14:textId="77777777">
        <w:trPr>
          <w:trHeight w:val="433"/>
          <w:jc w:val="center"/>
        </w:trPr>
        <w:tc>
          <w:tcPr>
            <w:tcW w:w="2390" w:type="dxa"/>
            <w:shd w:val="clear" w:color="auto" w:fill="DCDDDE"/>
          </w:tcPr>
          <w:p w14:paraId="3F58F6DB" w14:textId="77777777" w:rsidR="00A419E2" w:rsidRDefault="00000000">
            <w:pPr>
              <w:pStyle w:val="TableParagraph"/>
              <w:spacing w:before="118"/>
              <w:ind w:left="847" w:right="838"/>
              <w:jc w:val="center"/>
              <w:rPr>
                <w:b/>
                <w:sz w:val="16"/>
                <w:lang w:val="pt-BR"/>
              </w:rPr>
            </w:pPr>
            <w:r>
              <w:rPr>
                <w:b/>
                <w:color w:val="231F20"/>
                <w:sz w:val="16"/>
                <w:lang w:val="pt-BR"/>
              </w:rPr>
              <w:t>ANEXOS</w:t>
            </w:r>
          </w:p>
        </w:tc>
        <w:tc>
          <w:tcPr>
            <w:tcW w:w="6711" w:type="dxa"/>
            <w:shd w:val="clear" w:color="auto" w:fill="DCDDDE"/>
          </w:tcPr>
          <w:p w14:paraId="5303129D" w14:textId="77777777" w:rsidR="00A419E2" w:rsidRDefault="00000000">
            <w:pPr>
              <w:pStyle w:val="TableParagraph"/>
              <w:spacing w:before="118"/>
              <w:ind w:left="2409" w:right="2402"/>
              <w:jc w:val="center"/>
              <w:rPr>
                <w:b/>
                <w:sz w:val="16"/>
                <w:lang w:val="pt-BR"/>
              </w:rPr>
            </w:pPr>
            <w:r>
              <w:rPr>
                <w:b/>
                <w:color w:val="231F20"/>
                <w:w w:val="105"/>
                <w:sz w:val="16"/>
                <w:lang w:val="pt-BR"/>
              </w:rPr>
              <w:t>DEMONSTRATIVOS</w:t>
            </w:r>
          </w:p>
        </w:tc>
      </w:tr>
      <w:tr w:rsidR="00A419E2" w14:paraId="3D9E7F5C" w14:textId="77777777">
        <w:trPr>
          <w:trHeight w:val="390"/>
          <w:jc w:val="center"/>
        </w:trPr>
        <w:tc>
          <w:tcPr>
            <w:tcW w:w="2390" w:type="dxa"/>
            <w:tcBorders>
              <w:bottom w:val="nil"/>
            </w:tcBorders>
          </w:tcPr>
          <w:p w14:paraId="3E161C83" w14:textId="77777777" w:rsidR="00A419E2" w:rsidRDefault="00000000">
            <w:pPr>
              <w:pStyle w:val="TableParagraph"/>
              <w:spacing w:before="121"/>
              <w:ind w:left="847" w:right="839"/>
              <w:jc w:val="center"/>
              <w:rPr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09</w:t>
            </w:r>
          </w:p>
        </w:tc>
        <w:tc>
          <w:tcPr>
            <w:tcW w:w="6711" w:type="dxa"/>
            <w:tcBorders>
              <w:bottom w:val="nil"/>
            </w:tcBorders>
          </w:tcPr>
          <w:p w14:paraId="7150A388" w14:textId="77777777" w:rsidR="00A419E2" w:rsidRDefault="00000000">
            <w:pPr>
              <w:pStyle w:val="TableParagraph"/>
              <w:spacing w:before="121"/>
              <w:ind w:left="64"/>
              <w:rPr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Demonstrativo das Receitas de Operações de Crédito e Despesas de Capital;</w:t>
            </w:r>
          </w:p>
        </w:tc>
      </w:tr>
      <w:tr w:rsidR="00A419E2" w14:paraId="0F2B5619" w14:textId="77777777">
        <w:trPr>
          <w:trHeight w:val="314"/>
          <w:jc w:val="center"/>
        </w:trPr>
        <w:tc>
          <w:tcPr>
            <w:tcW w:w="2390" w:type="dxa"/>
            <w:tcBorders>
              <w:top w:val="nil"/>
              <w:bottom w:val="nil"/>
            </w:tcBorders>
          </w:tcPr>
          <w:p w14:paraId="0488B615" w14:textId="77777777" w:rsidR="00A419E2" w:rsidRDefault="00000000">
            <w:pPr>
              <w:pStyle w:val="TableParagraph"/>
              <w:spacing w:before="45"/>
              <w:ind w:left="846" w:right="843"/>
              <w:jc w:val="center"/>
              <w:rPr>
                <w:sz w:val="16"/>
                <w:lang w:val="pt-BR"/>
              </w:rPr>
            </w:pPr>
            <w:r>
              <w:rPr>
                <w:color w:val="231F20"/>
                <w:w w:val="105"/>
                <w:sz w:val="16"/>
                <w:lang w:val="pt-BR"/>
              </w:rPr>
              <w:t>10</w:t>
            </w:r>
          </w:p>
        </w:tc>
        <w:tc>
          <w:tcPr>
            <w:tcW w:w="6711" w:type="dxa"/>
            <w:tcBorders>
              <w:top w:val="nil"/>
              <w:bottom w:val="nil"/>
            </w:tcBorders>
          </w:tcPr>
          <w:p w14:paraId="0BBDE5F3" w14:textId="77777777" w:rsidR="00A419E2" w:rsidRDefault="00000000">
            <w:pPr>
              <w:pStyle w:val="TableParagraph"/>
              <w:spacing w:before="45"/>
              <w:ind w:left="64"/>
              <w:rPr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Demonstrativo da Projeção Atuarial do Regime Próprio de Previdência dos Servidores;</w:t>
            </w:r>
          </w:p>
        </w:tc>
      </w:tr>
      <w:tr w:rsidR="00A419E2" w14:paraId="2FD6413E" w14:textId="77777777">
        <w:trPr>
          <w:trHeight w:val="362"/>
          <w:jc w:val="center"/>
        </w:trPr>
        <w:tc>
          <w:tcPr>
            <w:tcW w:w="2390" w:type="dxa"/>
            <w:tcBorders>
              <w:top w:val="nil"/>
            </w:tcBorders>
          </w:tcPr>
          <w:p w14:paraId="0C92C71D" w14:textId="77777777" w:rsidR="00A419E2" w:rsidRDefault="00000000">
            <w:pPr>
              <w:pStyle w:val="TableParagraph"/>
              <w:spacing w:before="45"/>
              <w:ind w:left="847" w:right="839"/>
              <w:jc w:val="center"/>
              <w:rPr>
                <w:sz w:val="16"/>
                <w:lang w:val="pt-BR"/>
              </w:rPr>
            </w:pPr>
            <w:r>
              <w:rPr>
                <w:color w:val="231F20"/>
                <w:w w:val="130"/>
                <w:sz w:val="16"/>
                <w:lang w:val="pt-BR"/>
              </w:rPr>
              <w:t>11</w:t>
            </w:r>
          </w:p>
        </w:tc>
        <w:tc>
          <w:tcPr>
            <w:tcW w:w="6711" w:type="dxa"/>
            <w:tcBorders>
              <w:top w:val="nil"/>
            </w:tcBorders>
          </w:tcPr>
          <w:p w14:paraId="75ED68B1" w14:textId="77777777" w:rsidR="00A419E2" w:rsidRDefault="00000000">
            <w:pPr>
              <w:pStyle w:val="TableParagraph"/>
              <w:spacing w:before="45"/>
              <w:ind w:left="64"/>
              <w:rPr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Demonstrativo da Receita de Alienação de Ativos e Aplicação dos Recursos.</w:t>
            </w:r>
          </w:p>
        </w:tc>
      </w:tr>
      <w:tr w:rsidR="00A419E2" w14:paraId="07CDEC04" w14:textId="77777777">
        <w:trPr>
          <w:trHeight w:val="433"/>
          <w:jc w:val="center"/>
        </w:trPr>
        <w:tc>
          <w:tcPr>
            <w:tcW w:w="2390" w:type="dxa"/>
            <w:shd w:val="clear" w:color="auto" w:fill="DCDDDE"/>
          </w:tcPr>
          <w:p w14:paraId="4991B393" w14:textId="77777777" w:rsidR="00A419E2" w:rsidRDefault="00000000">
            <w:pPr>
              <w:pStyle w:val="TableParagraph"/>
              <w:spacing w:before="118"/>
              <w:ind w:left="847" w:right="843"/>
              <w:jc w:val="center"/>
              <w:rPr>
                <w:b/>
                <w:sz w:val="16"/>
                <w:lang w:val="pt-BR"/>
              </w:rPr>
            </w:pPr>
            <w:r>
              <w:rPr>
                <w:b/>
                <w:color w:val="231F20"/>
                <w:w w:val="105"/>
                <w:sz w:val="16"/>
                <w:lang w:val="pt-BR"/>
              </w:rPr>
              <w:t>PERÍODO</w:t>
            </w:r>
          </w:p>
        </w:tc>
        <w:tc>
          <w:tcPr>
            <w:tcW w:w="6711" w:type="dxa"/>
            <w:shd w:val="clear" w:color="auto" w:fill="DCDDDE"/>
          </w:tcPr>
          <w:p w14:paraId="75A2F640" w14:textId="77777777" w:rsidR="00A419E2" w:rsidRDefault="00000000">
            <w:pPr>
              <w:pStyle w:val="TableParagraph"/>
              <w:spacing w:before="118"/>
              <w:ind w:left="2416" w:right="2402"/>
              <w:jc w:val="center"/>
              <w:rPr>
                <w:b/>
                <w:sz w:val="16"/>
                <w:lang w:val="pt-BR"/>
              </w:rPr>
            </w:pPr>
            <w:r>
              <w:rPr>
                <w:b/>
                <w:color w:val="231F20"/>
                <w:sz w:val="16"/>
                <w:lang w:val="pt-BR"/>
              </w:rPr>
              <w:t>PRAZO PARA PUBLICAÇÃO</w:t>
            </w:r>
          </w:p>
        </w:tc>
      </w:tr>
      <w:tr w:rsidR="00A419E2" w14:paraId="72489735" w14:textId="77777777">
        <w:trPr>
          <w:trHeight w:val="436"/>
          <w:jc w:val="center"/>
        </w:trPr>
        <w:tc>
          <w:tcPr>
            <w:tcW w:w="2390" w:type="dxa"/>
          </w:tcPr>
          <w:p w14:paraId="01E40530" w14:textId="77777777" w:rsidR="00A419E2" w:rsidRDefault="00000000">
            <w:pPr>
              <w:pStyle w:val="TableParagraph"/>
              <w:spacing w:before="121"/>
              <w:ind w:left="847" w:right="843"/>
              <w:jc w:val="center"/>
              <w:rPr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Jan/Dez</w:t>
            </w:r>
          </w:p>
        </w:tc>
        <w:tc>
          <w:tcPr>
            <w:tcW w:w="6711" w:type="dxa"/>
          </w:tcPr>
          <w:p w14:paraId="23A7AA9A" w14:textId="77777777" w:rsidR="00A419E2" w:rsidRDefault="00000000">
            <w:pPr>
              <w:pStyle w:val="TableParagraph"/>
              <w:spacing w:before="121"/>
              <w:ind w:left="64"/>
              <w:rPr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Até 30 de janeiro</w:t>
            </w:r>
          </w:p>
        </w:tc>
      </w:tr>
    </w:tbl>
    <w:p w14:paraId="65DDC51C" w14:textId="77777777" w:rsidR="00A419E2" w:rsidRDefault="00A419E2">
      <w:pPr>
        <w:pStyle w:val="Corpodetexto"/>
        <w:spacing w:before="9"/>
        <w:rPr>
          <w:b/>
          <w:sz w:val="14"/>
          <w:lang w:val="pt-BR"/>
        </w:rPr>
      </w:pPr>
    </w:p>
    <w:p w14:paraId="07DFC2EE" w14:textId="77777777" w:rsidR="00A419E2" w:rsidRDefault="00000000">
      <w:pPr>
        <w:ind w:left="284"/>
        <w:rPr>
          <w:sz w:val="19"/>
          <w:szCs w:val="19"/>
        </w:rPr>
      </w:pPr>
      <w:r>
        <w:rPr>
          <w:sz w:val="19"/>
          <w:szCs w:val="19"/>
        </w:rPr>
        <w:t>02 – Poder Executivo - Municípios com população inferior a 50.000 habitantes:</w:t>
      </w:r>
    </w:p>
    <w:p w14:paraId="2E45CC53" w14:textId="77777777" w:rsidR="00A419E2" w:rsidRDefault="00A419E2">
      <w:pPr>
        <w:pStyle w:val="Corpodetexto"/>
        <w:spacing w:before="9" w:after="1"/>
        <w:rPr>
          <w:b/>
          <w:sz w:val="9"/>
          <w:lang w:val="pt-BR"/>
        </w:rPr>
      </w:pPr>
    </w:p>
    <w:tbl>
      <w:tblPr>
        <w:tblStyle w:val="TableNormal"/>
        <w:tblW w:w="0" w:type="auto"/>
        <w:jc w:val="center"/>
        <w:tblInd w:w="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4A0" w:firstRow="1" w:lastRow="0" w:firstColumn="1" w:lastColumn="0" w:noHBand="0" w:noVBand="1"/>
      </w:tblPr>
      <w:tblGrid>
        <w:gridCol w:w="2395"/>
        <w:gridCol w:w="6713"/>
      </w:tblGrid>
      <w:tr w:rsidR="00A419E2" w14:paraId="5DCE9BB1" w14:textId="77777777">
        <w:trPr>
          <w:trHeight w:val="769"/>
          <w:jc w:val="center"/>
        </w:trPr>
        <w:tc>
          <w:tcPr>
            <w:tcW w:w="2395" w:type="dxa"/>
            <w:shd w:val="clear" w:color="auto" w:fill="E1E2E3"/>
          </w:tcPr>
          <w:p w14:paraId="46BC57E8" w14:textId="77777777" w:rsidR="00A419E2" w:rsidRDefault="00A419E2">
            <w:pPr>
              <w:pStyle w:val="TableParagraph"/>
              <w:spacing w:before="7"/>
              <w:rPr>
                <w:b/>
                <w:sz w:val="14"/>
                <w:lang w:val="pt-BR"/>
              </w:rPr>
            </w:pPr>
          </w:p>
          <w:p w14:paraId="42852B42" w14:textId="77777777" w:rsidR="00A419E2" w:rsidRDefault="00000000">
            <w:pPr>
              <w:pStyle w:val="TableParagraph"/>
              <w:ind w:left="743" w:hanging="212"/>
              <w:rPr>
                <w:b/>
                <w:sz w:val="16"/>
                <w:lang w:val="pt-BR"/>
              </w:rPr>
            </w:pPr>
            <w:r>
              <w:rPr>
                <w:b/>
                <w:color w:val="231F20"/>
                <w:w w:val="105"/>
                <w:sz w:val="16"/>
                <w:lang w:val="pt-BR"/>
              </w:rPr>
              <w:t>PERIODICIDADE DE PUBLICAÇÃO</w:t>
            </w:r>
          </w:p>
        </w:tc>
        <w:tc>
          <w:tcPr>
            <w:tcW w:w="6713" w:type="dxa"/>
            <w:shd w:val="clear" w:color="auto" w:fill="E1E2E3"/>
          </w:tcPr>
          <w:p w14:paraId="09D963DD" w14:textId="77777777" w:rsidR="00A419E2" w:rsidRDefault="00A419E2">
            <w:pPr>
              <w:pStyle w:val="TableParagraph"/>
              <w:spacing w:before="10"/>
              <w:rPr>
                <w:b/>
                <w:lang w:val="pt-BR"/>
              </w:rPr>
            </w:pPr>
          </w:p>
          <w:p w14:paraId="73D8C370" w14:textId="77777777" w:rsidR="00A419E2" w:rsidRDefault="00000000">
            <w:pPr>
              <w:pStyle w:val="TableParagraph"/>
              <w:ind w:left="2409" w:right="2409"/>
              <w:jc w:val="center"/>
              <w:rPr>
                <w:b/>
                <w:sz w:val="16"/>
                <w:lang w:val="pt-BR"/>
              </w:rPr>
            </w:pPr>
            <w:r>
              <w:rPr>
                <w:b/>
                <w:color w:val="231F20"/>
                <w:w w:val="110"/>
                <w:sz w:val="16"/>
                <w:lang w:val="pt-BR"/>
              </w:rPr>
              <w:t>BIMESTRAL</w:t>
            </w:r>
          </w:p>
        </w:tc>
      </w:tr>
      <w:tr w:rsidR="00A419E2" w14:paraId="344B9FB1" w14:textId="77777777">
        <w:trPr>
          <w:trHeight w:val="575"/>
          <w:jc w:val="center"/>
        </w:trPr>
        <w:tc>
          <w:tcPr>
            <w:tcW w:w="2395" w:type="dxa"/>
            <w:shd w:val="clear" w:color="auto" w:fill="DCDDDE"/>
          </w:tcPr>
          <w:p w14:paraId="5A37C6D1" w14:textId="77777777" w:rsidR="00A419E2" w:rsidRDefault="00A419E2">
            <w:pPr>
              <w:pStyle w:val="TableParagraph"/>
              <w:spacing w:before="9"/>
              <w:rPr>
                <w:b/>
                <w:sz w:val="14"/>
                <w:lang w:val="pt-BR"/>
              </w:rPr>
            </w:pPr>
          </w:p>
          <w:p w14:paraId="28D320E2" w14:textId="77777777" w:rsidR="00A419E2" w:rsidRDefault="00000000">
            <w:pPr>
              <w:pStyle w:val="TableParagraph"/>
              <w:spacing w:before="1"/>
              <w:ind w:left="677" w:right="673"/>
              <w:jc w:val="center"/>
              <w:rPr>
                <w:b/>
                <w:sz w:val="16"/>
                <w:lang w:val="pt-BR"/>
              </w:rPr>
            </w:pPr>
            <w:r>
              <w:rPr>
                <w:b/>
                <w:color w:val="231F20"/>
                <w:sz w:val="16"/>
                <w:lang w:val="pt-BR"/>
              </w:rPr>
              <w:t>ANEXOS</w:t>
            </w:r>
          </w:p>
        </w:tc>
        <w:tc>
          <w:tcPr>
            <w:tcW w:w="6713" w:type="dxa"/>
            <w:shd w:val="clear" w:color="auto" w:fill="DCDDDE"/>
          </w:tcPr>
          <w:p w14:paraId="46A15997" w14:textId="77777777" w:rsidR="00A419E2" w:rsidRDefault="00A419E2">
            <w:pPr>
              <w:pStyle w:val="TableParagraph"/>
              <w:spacing w:before="9"/>
              <w:rPr>
                <w:b/>
                <w:sz w:val="14"/>
                <w:lang w:val="pt-BR"/>
              </w:rPr>
            </w:pPr>
          </w:p>
          <w:p w14:paraId="36F6C761" w14:textId="77777777" w:rsidR="00A419E2" w:rsidRDefault="00000000">
            <w:pPr>
              <w:pStyle w:val="TableParagraph"/>
              <w:spacing w:before="1"/>
              <w:ind w:left="2409" w:right="2409"/>
              <w:jc w:val="center"/>
              <w:rPr>
                <w:b/>
                <w:sz w:val="16"/>
                <w:lang w:val="pt-BR"/>
              </w:rPr>
            </w:pPr>
            <w:r>
              <w:rPr>
                <w:b/>
                <w:color w:val="231F20"/>
                <w:w w:val="105"/>
                <w:sz w:val="16"/>
                <w:lang w:val="pt-BR"/>
              </w:rPr>
              <w:t>DEMONSTRATIVOS</w:t>
            </w:r>
          </w:p>
        </w:tc>
      </w:tr>
      <w:tr w:rsidR="00A419E2" w14:paraId="74289F8E" w14:textId="77777777">
        <w:trPr>
          <w:trHeight w:val="490"/>
          <w:jc w:val="center"/>
        </w:trPr>
        <w:tc>
          <w:tcPr>
            <w:tcW w:w="2395" w:type="dxa"/>
            <w:tcBorders>
              <w:bottom w:val="nil"/>
            </w:tcBorders>
            <w:shd w:val="clear" w:color="auto" w:fill="DCDDDE"/>
          </w:tcPr>
          <w:p w14:paraId="543A1FC4" w14:textId="77777777" w:rsidR="00A419E2" w:rsidRDefault="00A419E2">
            <w:pPr>
              <w:pStyle w:val="TableParagraph"/>
              <w:spacing w:before="10"/>
              <w:rPr>
                <w:b/>
                <w:sz w:val="14"/>
                <w:lang w:val="pt-BR"/>
              </w:rPr>
            </w:pPr>
          </w:p>
          <w:p w14:paraId="54E19392" w14:textId="77777777" w:rsidR="00A419E2" w:rsidRDefault="00000000">
            <w:pPr>
              <w:pStyle w:val="TableParagraph"/>
              <w:ind w:left="677" w:right="669"/>
              <w:jc w:val="center"/>
              <w:rPr>
                <w:sz w:val="16"/>
                <w:lang w:val="pt-BR"/>
              </w:rPr>
            </w:pPr>
            <w:r>
              <w:rPr>
                <w:color w:val="231F20"/>
                <w:w w:val="130"/>
                <w:sz w:val="16"/>
                <w:lang w:val="pt-BR"/>
              </w:rPr>
              <w:t>01</w:t>
            </w:r>
          </w:p>
        </w:tc>
        <w:tc>
          <w:tcPr>
            <w:tcW w:w="6713" w:type="dxa"/>
            <w:tcBorders>
              <w:bottom w:val="nil"/>
            </w:tcBorders>
          </w:tcPr>
          <w:p w14:paraId="6CE71B0F" w14:textId="77777777" w:rsidR="00A419E2" w:rsidRDefault="00A419E2">
            <w:pPr>
              <w:pStyle w:val="TableParagraph"/>
              <w:spacing w:before="10"/>
              <w:rPr>
                <w:b/>
                <w:sz w:val="14"/>
                <w:lang w:val="pt-BR"/>
              </w:rPr>
            </w:pPr>
          </w:p>
          <w:p w14:paraId="7905F22D" w14:textId="77777777" w:rsidR="00A419E2" w:rsidRDefault="00000000">
            <w:pPr>
              <w:pStyle w:val="TableParagraph"/>
              <w:ind w:left="59"/>
              <w:rPr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Balanço Orçamentário;</w:t>
            </w:r>
          </w:p>
        </w:tc>
      </w:tr>
      <w:tr w:rsidR="00A419E2" w14:paraId="49615FC8" w14:textId="77777777">
        <w:trPr>
          <w:trHeight w:val="395"/>
          <w:jc w:val="center"/>
        </w:trPr>
        <w:tc>
          <w:tcPr>
            <w:tcW w:w="2395" w:type="dxa"/>
            <w:tcBorders>
              <w:top w:val="nil"/>
              <w:bottom w:val="nil"/>
            </w:tcBorders>
            <w:shd w:val="clear" w:color="auto" w:fill="DCDDDE"/>
          </w:tcPr>
          <w:p w14:paraId="557E0A7D" w14:textId="77777777" w:rsidR="00A419E2" w:rsidRDefault="00000000">
            <w:pPr>
              <w:pStyle w:val="TableParagraph"/>
              <w:spacing w:before="85"/>
              <w:ind w:left="677" w:right="674"/>
              <w:jc w:val="center"/>
              <w:rPr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02</w:t>
            </w:r>
          </w:p>
        </w:tc>
        <w:tc>
          <w:tcPr>
            <w:tcW w:w="6713" w:type="dxa"/>
            <w:tcBorders>
              <w:top w:val="nil"/>
              <w:bottom w:val="nil"/>
            </w:tcBorders>
          </w:tcPr>
          <w:p w14:paraId="5F6539A5" w14:textId="77777777" w:rsidR="00A419E2" w:rsidRDefault="00000000">
            <w:pPr>
              <w:pStyle w:val="TableParagraph"/>
              <w:spacing w:before="85"/>
              <w:ind w:left="59"/>
              <w:rPr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Demonstrativo da Execução das Despesas por Função/Subfunção;</w:t>
            </w:r>
          </w:p>
        </w:tc>
      </w:tr>
      <w:tr w:rsidR="00A419E2" w14:paraId="174C15C2" w14:textId="77777777">
        <w:trPr>
          <w:trHeight w:val="394"/>
          <w:jc w:val="center"/>
        </w:trPr>
        <w:tc>
          <w:tcPr>
            <w:tcW w:w="2395" w:type="dxa"/>
            <w:tcBorders>
              <w:top w:val="nil"/>
              <w:bottom w:val="nil"/>
            </w:tcBorders>
            <w:shd w:val="clear" w:color="auto" w:fill="DCDDDE"/>
          </w:tcPr>
          <w:p w14:paraId="37A46AA0" w14:textId="77777777" w:rsidR="00A419E2" w:rsidRDefault="00000000">
            <w:pPr>
              <w:pStyle w:val="TableParagraph"/>
              <w:spacing w:before="85"/>
              <w:ind w:left="677" w:right="674"/>
              <w:jc w:val="center"/>
              <w:rPr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08</w:t>
            </w:r>
          </w:p>
        </w:tc>
        <w:tc>
          <w:tcPr>
            <w:tcW w:w="6713" w:type="dxa"/>
            <w:tcBorders>
              <w:top w:val="nil"/>
              <w:bottom w:val="nil"/>
            </w:tcBorders>
          </w:tcPr>
          <w:p w14:paraId="399B5657" w14:textId="77777777" w:rsidR="00A419E2" w:rsidRDefault="00000000">
            <w:pPr>
              <w:pStyle w:val="TableParagraph"/>
              <w:spacing w:before="85"/>
              <w:ind w:left="59"/>
              <w:rPr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Demonstrativo das Receitas e Despesas com Manutenção e Desenvolvimento do Ensino;</w:t>
            </w:r>
          </w:p>
        </w:tc>
      </w:tr>
      <w:tr w:rsidR="00A419E2" w14:paraId="2B401332" w14:textId="77777777">
        <w:trPr>
          <w:trHeight w:val="479"/>
          <w:jc w:val="center"/>
        </w:trPr>
        <w:tc>
          <w:tcPr>
            <w:tcW w:w="2395" w:type="dxa"/>
            <w:tcBorders>
              <w:top w:val="nil"/>
            </w:tcBorders>
            <w:shd w:val="clear" w:color="auto" w:fill="DCDDDE"/>
          </w:tcPr>
          <w:p w14:paraId="5CEB7842" w14:textId="77777777" w:rsidR="00A419E2" w:rsidRDefault="00000000">
            <w:pPr>
              <w:pStyle w:val="TableParagraph"/>
              <w:spacing w:before="85"/>
              <w:ind w:left="677" w:right="674"/>
              <w:jc w:val="center"/>
              <w:rPr>
                <w:sz w:val="16"/>
                <w:lang w:val="pt-BR"/>
              </w:rPr>
            </w:pPr>
            <w:r>
              <w:rPr>
                <w:color w:val="231F20"/>
                <w:w w:val="115"/>
                <w:sz w:val="16"/>
                <w:lang w:val="pt-BR"/>
              </w:rPr>
              <w:t>12</w:t>
            </w:r>
          </w:p>
        </w:tc>
        <w:tc>
          <w:tcPr>
            <w:tcW w:w="6713" w:type="dxa"/>
            <w:tcBorders>
              <w:top w:val="nil"/>
            </w:tcBorders>
          </w:tcPr>
          <w:p w14:paraId="50717270" w14:textId="77777777" w:rsidR="00A419E2" w:rsidRDefault="00000000">
            <w:pPr>
              <w:pStyle w:val="TableParagraph"/>
              <w:spacing w:before="85"/>
              <w:ind w:left="59"/>
              <w:rPr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Demonstrativo das Receitas e Despesas com Ações e Serviços Públicos de Saúde.</w:t>
            </w:r>
          </w:p>
        </w:tc>
      </w:tr>
      <w:tr w:rsidR="00A419E2" w14:paraId="6729F4A8" w14:textId="77777777">
        <w:trPr>
          <w:trHeight w:val="575"/>
          <w:jc w:val="center"/>
        </w:trPr>
        <w:tc>
          <w:tcPr>
            <w:tcW w:w="2395" w:type="dxa"/>
            <w:shd w:val="clear" w:color="auto" w:fill="DCDDDE"/>
          </w:tcPr>
          <w:p w14:paraId="542D3D34" w14:textId="77777777" w:rsidR="00A419E2" w:rsidRDefault="00A419E2">
            <w:pPr>
              <w:pStyle w:val="TableParagraph"/>
              <w:spacing w:before="9"/>
              <w:rPr>
                <w:b/>
                <w:sz w:val="14"/>
                <w:lang w:val="pt-BR"/>
              </w:rPr>
            </w:pPr>
          </w:p>
          <w:p w14:paraId="6691DE23" w14:textId="77777777" w:rsidR="00A419E2" w:rsidRDefault="00000000">
            <w:pPr>
              <w:pStyle w:val="TableParagraph"/>
              <w:spacing w:before="1"/>
              <w:ind w:left="676" w:right="676"/>
              <w:jc w:val="center"/>
              <w:rPr>
                <w:b/>
                <w:sz w:val="16"/>
                <w:lang w:val="pt-BR"/>
              </w:rPr>
            </w:pPr>
            <w:r>
              <w:rPr>
                <w:b/>
                <w:color w:val="231F20"/>
                <w:w w:val="105"/>
                <w:sz w:val="16"/>
                <w:lang w:val="pt-BR"/>
              </w:rPr>
              <w:t>PERÍODO</w:t>
            </w:r>
          </w:p>
        </w:tc>
        <w:tc>
          <w:tcPr>
            <w:tcW w:w="6713" w:type="dxa"/>
          </w:tcPr>
          <w:p w14:paraId="0503D449" w14:textId="77777777" w:rsidR="00A419E2" w:rsidRDefault="00A419E2">
            <w:pPr>
              <w:pStyle w:val="TableParagraph"/>
              <w:spacing w:before="9"/>
              <w:rPr>
                <w:b/>
                <w:sz w:val="14"/>
                <w:lang w:val="pt-BR"/>
              </w:rPr>
            </w:pPr>
          </w:p>
          <w:p w14:paraId="7EF3B9C0" w14:textId="77777777" w:rsidR="00A419E2" w:rsidRDefault="00000000">
            <w:pPr>
              <w:pStyle w:val="TableParagraph"/>
              <w:spacing w:before="1"/>
              <w:ind w:left="59"/>
              <w:rPr>
                <w:b/>
                <w:sz w:val="16"/>
                <w:lang w:val="pt-BR"/>
              </w:rPr>
            </w:pPr>
            <w:r>
              <w:rPr>
                <w:b/>
                <w:color w:val="231F20"/>
                <w:sz w:val="16"/>
                <w:lang w:val="pt-BR"/>
              </w:rPr>
              <w:t>PRAZOS PARA PUBLICAÇÃO</w:t>
            </w:r>
          </w:p>
        </w:tc>
      </w:tr>
      <w:tr w:rsidR="00A419E2" w14:paraId="7E6F5C1F" w14:textId="77777777">
        <w:trPr>
          <w:trHeight w:val="490"/>
          <w:jc w:val="center"/>
        </w:trPr>
        <w:tc>
          <w:tcPr>
            <w:tcW w:w="2395" w:type="dxa"/>
            <w:tcBorders>
              <w:bottom w:val="nil"/>
            </w:tcBorders>
            <w:shd w:val="clear" w:color="auto" w:fill="DCDDDE"/>
          </w:tcPr>
          <w:p w14:paraId="4F9BBF40" w14:textId="77777777" w:rsidR="00A419E2" w:rsidRDefault="00A419E2">
            <w:pPr>
              <w:pStyle w:val="TableParagraph"/>
              <w:spacing w:before="9"/>
              <w:rPr>
                <w:b/>
                <w:sz w:val="14"/>
                <w:lang w:val="pt-BR"/>
              </w:rPr>
            </w:pPr>
          </w:p>
          <w:p w14:paraId="2504DB82" w14:textId="77777777" w:rsidR="00A419E2" w:rsidRDefault="00000000">
            <w:pPr>
              <w:pStyle w:val="TableParagraph"/>
              <w:spacing w:before="1"/>
              <w:ind w:left="677" w:right="675"/>
              <w:jc w:val="center"/>
              <w:rPr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Jan/Fev</w:t>
            </w:r>
          </w:p>
        </w:tc>
        <w:tc>
          <w:tcPr>
            <w:tcW w:w="6713" w:type="dxa"/>
            <w:tcBorders>
              <w:bottom w:val="nil"/>
            </w:tcBorders>
          </w:tcPr>
          <w:p w14:paraId="4665DB39" w14:textId="77777777" w:rsidR="00A419E2" w:rsidRDefault="00A419E2">
            <w:pPr>
              <w:pStyle w:val="TableParagraph"/>
              <w:spacing w:before="9"/>
              <w:rPr>
                <w:b/>
                <w:sz w:val="14"/>
                <w:lang w:val="pt-BR"/>
              </w:rPr>
            </w:pPr>
          </w:p>
          <w:p w14:paraId="4C98011C" w14:textId="77777777" w:rsidR="00A419E2" w:rsidRDefault="00000000">
            <w:pPr>
              <w:pStyle w:val="TableParagraph"/>
              <w:spacing w:before="1"/>
              <w:ind w:left="59"/>
              <w:rPr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Até 30 de março;</w:t>
            </w:r>
          </w:p>
        </w:tc>
      </w:tr>
      <w:tr w:rsidR="00A419E2" w14:paraId="529D7D86" w14:textId="77777777">
        <w:trPr>
          <w:trHeight w:val="395"/>
          <w:jc w:val="center"/>
        </w:trPr>
        <w:tc>
          <w:tcPr>
            <w:tcW w:w="2395" w:type="dxa"/>
            <w:tcBorders>
              <w:top w:val="nil"/>
              <w:bottom w:val="nil"/>
            </w:tcBorders>
            <w:shd w:val="clear" w:color="auto" w:fill="DCDDDE"/>
          </w:tcPr>
          <w:p w14:paraId="112E0002" w14:textId="77777777" w:rsidR="00A419E2" w:rsidRDefault="00000000">
            <w:pPr>
              <w:pStyle w:val="TableParagraph"/>
              <w:spacing w:before="85"/>
              <w:ind w:left="676" w:right="676"/>
              <w:jc w:val="center"/>
              <w:rPr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Jan/Abr</w:t>
            </w:r>
          </w:p>
        </w:tc>
        <w:tc>
          <w:tcPr>
            <w:tcW w:w="6713" w:type="dxa"/>
            <w:tcBorders>
              <w:top w:val="nil"/>
              <w:bottom w:val="nil"/>
            </w:tcBorders>
          </w:tcPr>
          <w:p w14:paraId="2CC31230" w14:textId="77777777" w:rsidR="00A419E2" w:rsidRDefault="00000000">
            <w:pPr>
              <w:pStyle w:val="TableParagraph"/>
              <w:spacing w:before="85"/>
              <w:ind w:left="59"/>
              <w:rPr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Até 30 de maio;</w:t>
            </w:r>
          </w:p>
        </w:tc>
      </w:tr>
      <w:tr w:rsidR="00A419E2" w14:paraId="57E64DB5" w14:textId="77777777">
        <w:trPr>
          <w:trHeight w:val="394"/>
          <w:jc w:val="center"/>
        </w:trPr>
        <w:tc>
          <w:tcPr>
            <w:tcW w:w="2395" w:type="dxa"/>
            <w:tcBorders>
              <w:top w:val="nil"/>
              <w:bottom w:val="nil"/>
            </w:tcBorders>
            <w:shd w:val="clear" w:color="auto" w:fill="DCDDDE"/>
          </w:tcPr>
          <w:p w14:paraId="7EE55F75" w14:textId="77777777" w:rsidR="00A419E2" w:rsidRDefault="00000000">
            <w:pPr>
              <w:pStyle w:val="TableParagraph"/>
              <w:spacing w:before="85"/>
              <w:ind w:left="677" w:right="674"/>
              <w:jc w:val="center"/>
              <w:rPr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Jan/Jun</w:t>
            </w:r>
          </w:p>
        </w:tc>
        <w:tc>
          <w:tcPr>
            <w:tcW w:w="6713" w:type="dxa"/>
            <w:tcBorders>
              <w:top w:val="nil"/>
              <w:bottom w:val="nil"/>
            </w:tcBorders>
          </w:tcPr>
          <w:p w14:paraId="408C0D48" w14:textId="77777777" w:rsidR="00A419E2" w:rsidRDefault="00000000">
            <w:pPr>
              <w:pStyle w:val="TableParagraph"/>
              <w:spacing w:before="85"/>
              <w:ind w:left="59"/>
              <w:rPr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Até 30 de julho;</w:t>
            </w:r>
          </w:p>
        </w:tc>
      </w:tr>
      <w:tr w:rsidR="00A419E2" w14:paraId="7FB15B36" w14:textId="77777777">
        <w:trPr>
          <w:trHeight w:val="394"/>
          <w:jc w:val="center"/>
        </w:trPr>
        <w:tc>
          <w:tcPr>
            <w:tcW w:w="2395" w:type="dxa"/>
            <w:tcBorders>
              <w:top w:val="nil"/>
              <w:bottom w:val="nil"/>
            </w:tcBorders>
            <w:shd w:val="clear" w:color="auto" w:fill="DCDDDE"/>
          </w:tcPr>
          <w:p w14:paraId="39400EB1" w14:textId="77777777" w:rsidR="00A419E2" w:rsidRDefault="00000000">
            <w:pPr>
              <w:pStyle w:val="TableParagraph"/>
              <w:spacing w:before="84"/>
              <w:ind w:left="677" w:right="671"/>
              <w:jc w:val="center"/>
              <w:rPr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lastRenderedPageBreak/>
              <w:t>Jan/Ago</w:t>
            </w:r>
          </w:p>
        </w:tc>
        <w:tc>
          <w:tcPr>
            <w:tcW w:w="6713" w:type="dxa"/>
            <w:tcBorders>
              <w:top w:val="nil"/>
              <w:bottom w:val="nil"/>
            </w:tcBorders>
          </w:tcPr>
          <w:p w14:paraId="69807264" w14:textId="77777777" w:rsidR="00A419E2" w:rsidRDefault="00000000">
            <w:pPr>
              <w:pStyle w:val="TableParagraph"/>
              <w:spacing w:before="84"/>
              <w:ind w:left="59"/>
              <w:rPr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Até 30 de setembro;</w:t>
            </w:r>
          </w:p>
        </w:tc>
      </w:tr>
      <w:tr w:rsidR="00A419E2" w14:paraId="5CD60D82" w14:textId="77777777">
        <w:trPr>
          <w:trHeight w:val="396"/>
          <w:jc w:val="center"/>
        </w:trPr>
        <w:tc>
          <w:tcPr>
            <w:tcW w:w="2395" w:type="dxa"/>
            <w:tcBorders>
              <w:top w:val="nil"/>
              <w:bottom w:val="nil"/>
            </w:tcBorders>
            <w:shd w:val="clear" w:color="auto" w:fill="DCDDDE"/>
          </w:tcPr>
          <w:p w14:paraId="5205349B" w14:textId="77777777" w:rsidR="00A419E2" w:rsidRDefault="00000000">
            <w:pPr>
              <w:pStyle w:val="TableParagraph"/>
              <w:spacing w:before="85"/>
              <w:ind w:left="676" w:right="676"/>
              <w:jc w:val="center"/>
              <w:rPr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Jan/Out</w:t>
            </w:r>
          </w:p>
        </w:tc>
        <w:tc>
          <w:tcPr>
            <w:tcW w:w="6713" w:type="dxa"/>
            <w:tcBorders>
              <w:top w:val="nil"/>
              <w:bottom w:val="nil"/>
            </w:tcBorders>
          </w:tcPr>
          <w:p w14:paraId="2CC0003E" w14:textId="77777777" w:rsidR="00A419E2" w:rsidRDefault="00000000">
            <w:pPr>
              <w:pStyle w:val="TableParagraph"/>
              <w:spacing w:before="85"/>
              <w:ind w:left="59"/>
              <w:rPr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Até 30 de novembro;</w:t>
            </w:r>
          </w:p>
        </w:tc>
      </w:tr>
      <w:tr w:rsidR="00A419E2" w14:paraId="59800B92" w14:textId="77777777">
        <w:trPr>
          <w:trHeight w:val="480"/>
          <w:jc w:val="center"/>
        </w:trPr>
        <w:tc>
          <w:tcPr>
            <w:tcW w:w="2395" w:type="dxa"/>
            <w:tcBorders>
              <w:top w:val="nil"/>
            </w:tcBorders>
            <w:shd w:val="clear" w:color="auto" w:fill="DCDDDE"/>
          </w:tcPr>
          <w:p w14:paraId="1AD11CE7" w14:textId="77777777" w:rsidR="00A419E2" w:rsidRDefault="00000000">
            <w:pPr>
              <w:pStyle w:val="TableParagraph"/>
              <w:spacing w:before="86"/>
              <w:ind w:left="677" w:right="673"/>
              <w:jc w:val="center"/>
              <w:rPr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Jan/Dez</w:t>
            </w:r>
          </w:p>
        </w:tc>
        <w:tc>
          <w:tcPr>
            <w:tcW w:w="6713" w:type="dxa"/>
            <w:tcBorders>
              <w:top w:val="nil"/>
            </w:tcBorders>
          </w:tcPr>
          <w:p w14:paraId="634E9A3D" w14:textId="77777777" w:rsidR="00A419E2" w:rsidRDefault="00000000">
            <w:pPr>
              <w:pStyle w:val="TableParagraph"/>
              <w:spacing w:before="86"/>
              <w:ind w:left="59"/>
              <w:rPr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Até 30 de janeiro.</w:t>
            </w:r>
          </w:p>
        </w:tc>
      </w:tr>
    </w:tbl>
    <w:p w14:paraId="2048D215" w14:textId="77777777" w:rsidR="00A419E2" w:rsidRDefault="00A419E2">
      <w:pPr>
        <w:pStyle w:val="Corpodetexto"/>
        <w:spacing w:before="11"/>
        <w:rPr>
          <w:b/>
          <w:sz w:val="15"/>
          <w:lang w:val="pt-BR"/>
        </w:rPr>
      </w:pPr>
    </w:p>
    <w:tbl>
      <w:tblPr>
        <w:tblStyle w:val="TableNormal"/>
        <w:tblW w:w="0" w:type="auto"/>
        <w:jc w:val="center"/>
        <w:tblInd w:w="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4A0" w:firstRow="1" w:lastRow="0" w:firstColumn="1" w:lastColumn="0" w:noHBand="0" w:noVBand="1"/>
      </w:tblPr>
      <w:tblGrid>
        <w:gridCol w:w="2395"/>
        <w:gridCol w:w="6713"/>
      </w:tblGrid>
      <w:tr w:rsidR="00A419E2" w14:paraId="600D5293" w14:textId="77777777">
        <w:trPr>
          <w:trHeight w:val="589"/>
          <w:jc w:val="center"/>
        </w:trPr>
        <w:tc>
          <w:tcPr>
            <w:tcW w:w="2395" w:type="dxa"/>
            <w:shd w:val="clear" w:color="auto" w:fill="E1E2E3"/>
          </w:tcPr>
          <w:p w14:paraId="24B034A4" w14:textId="77777777" w:rsidR="00A419E2" w:rsidRDefault="00000000">
            <w:pPr>
              <w:pStyle w:val="TableParagraph"/>
              <w:spacing w:before="99"/>
              <w:ind w:left="743" w:hanging="212"/>
              <w:rPr>
                <w:b/>
                <w:sz w:val="16"/>
                <w:lang w:val="pt-BR"/>
              </w:rPr>
            </w:pPr>
            <w:r>
              <w:rPr>
                <w:b/>
                <w:color w:val="231F20"/>
                <w:w w:val="105"/>
                <w:sz w:val="16"/>
                <w:lang w:val="pt-BR"/>
              </w:rPr>
              <w:t>PERIODICIDADE DE PUBLICAÇÃO</w:t>
            </w:r>
          </w:p>
        </w:tc>
        <w:tc>
          <w:tcPr>
            <w:tcW w:w="6713" w:type="dxa"/>
            <w:shd w:val="clear" w:color="auto" w:fill="E1E2E3"/>
          </w:tcPr>
          <w:p w14:paraId="16E03639" w14:textId="77777777" w:rsidR="00A419E2" w:rsidRDefault="00A419E2">
            <w:pPr>
              <w:pStyle w:val="TableParagraph"/>
              <w:spacing w:before="2"/>
              <w:rPr>
                <w:b/>
                <w:sz w:val="16"/>
                <w:lang w:val="pt-BR"/>
              </w:rPr>
            </w:pPr>
          </w:p>
          <w:p w14:paraId="328CD67D" w14:textId="77777777" w:rsidR="00A419E2" w:rsidRDefault="00000000">
            <w:pPr>
              <w:pStyle w:val="TableParagraph"/>
              <w:ind w:left="2409" w:right="2409"/>
              <w:jc w:val="center"/>
              <w:rPr>
                <w:b/>
                <w:sz w:val="16"/>
                <w:lang w:val="pt-BR"/>
              </w:rPr>
            </w:pPr>
            <w:r>
              <w:rPr>
                <w:b/>
                <w:color w:val="231F20"/>
                <w:w w:val="105"/>
                <w:sz w:val="16"/>
                <w:lang w:val="pt-BR"/>
              </w:rPr>
              <w:t>SEMESTRAL</w:t>
            </w:r>
          </w:p>
        </w:tc>
      </w:tr>
      <w:tr w:rsidR="00A419E2" w14:paraId="1F8B0A07" w14:textId="77777777">
        <w:trPr>
          <w:trHeight w:val="395"/>
          <w:jc w:val="center"/>
        </w:trPr>
        <w:tc>
          <w:tcPr>
            <w:tcW w:w="2395" w:type="dxa"/>
            <w:shd w:val="clear" w:color="auto" w:fill="DCDDDE"/>
          </w:tcPr>
          <w:p w14:paraId="7A25B115" w14:textId="77777777" w:rsidR="00A419E2" w:rsidRDefault="00000000">
            <w:pPr>
              <w:pStyle w:val="TableParagraph"/>
              <w:spacing w:before="99"/>
              <w:ind w:left="677" w:right="673"/>
              <w:jc w:val="center"/>
              <w:rPr>
                <w:b/>
                <w:sz w:val="16"/>
                <w:lang w:val="pt-BR"/>
              </w:rPr>
            </w:pPr>
            <w:r>
              <w:rPr>
                <w:b/>
                <w:color w:val="231F20"/>
                <w:sz w:val="16"/>
                <w:lang w:val="pt-BR"/>
              </w:rPr>
              <w:t>ANEXOS</w:t>
            </w:r>
          </w:p>
        </w:tc>
        <w:tc>
          <w:tcPr>
            <w:tcW w:w="6713" w:type="dxa"/>
            <w:shd w:val="clear" w:color="auto" w:fill="DCDDDE"/>
          </w:tcPr>
          <w:p w14:paraId="1307711C" w14:textId="77777777" w:rsidR="00A419E2" w:rsidRDefault="00000000">
            <w:pPr>
              <w:pStyle w:val="TableParagraph"/>
              <w:spacing w:before="99"/>
              <w:ind w:left="2409" w:right="2409"/>
              <w:jc w:val="center"/>
              <w:rPr>
                <w:b/>
                <w:sz w:val="16"/>
                <w:lang w:val="pt-BR"/>
              </w:rPr>
            </w:pPr>
            <w:r>
              <w:rPr>
                <w:b/>
                <w:color w:val="231F20"/>
                <w:w w:val="105"/>
                <w:sz w:val="16"/>
                <w:lang w:val="pt-BR"/>
              </w:rPr>
              <w:t>DEMONSTRATIVOS</w:t>
            </w:r>
          </w:p>
        </w:tc>
      </w:tr>
      <w:tr w:rsidR="00A419E2" w14:paraId="4D49681B" w14:textId="77777777">
        <w:trPr>
          <w:trHeight w:val="359"/>
          <w:jc w:val="center"/>
        </w:trPr>
        <w:tc>
          <w:tcPr>
            <w:tcW w:w="2395" w:type="dxa"/>
            <w:tcBorders>
              <w:bottom w:val="nil"/>
            </w:tcBorders>
            <w:shd w:val="clear" w:color="auto" w:fill="DCDDDE"/>
          </w:tcPr>
          <w:p w14:paraId="340C73A1" w14:textId="77777777" w:rsidR="00A419E2" w:rsidRDefault="00000000">
            <w:pPr>
              <w:pStyle w:val="TableParagraph"/>
              <w:spacing w:before="99"/>
              <w:ind w:left="677" w:right="674"/>
              <w:jc w:val="center"/>
              <w:rPr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03</w:t>
            </w:r>
          </w:p>
        </w:tc>
        <w:tc>
          <w:tcPr>
            <w:tcW w:w="6713" w:type="dxa"/>
            <w:tcBorders>
              <w:bottom w:val="nil"/>
            </w:tcBorders>
          </w:tcPr>
          <w:p w14:paraId="5CBCAD18" w14:textId="77777777" w:rsidR="00A419E2" w:rsidRDefault="00000000">
            <w:pPr>
              <w:pStyle w:val="TableParagraph"/>
              <w:spacing w:before="99"/>
              <w:ind w:left="59"/>
              <w:rPr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Demonstrativo da Receita Corrente Líquida;</w:t>
            </w:r>
          </w:p>
        </w:tc>
      </w:tr>
      <w:tr w:rsidR="00A419E2" w14:paraId="7F13CAA5" w14:textId="77777777">
        <w:trPr>
          <w:trHeight w:val="295"/>
          <w:jc w:val="center"/>
        </w:trPr>
        <w:tc>
          <w:tcPr>
            <w:tcW w:w="2395" w:type="dxa"/>
            <w:tcBorders>
              <w:top w:val="nil"/>
              <w:bottom w:val="nil"/>
            </w:tcBorders>
            <w:shd w:val="clear" w:color="auto" w:fill="DCDDDE"/>
          </w:tcPr>
          <w:p w14:paraId="142BAD5A" w14:textId="77777777" w:rsidR="00A419E2" w:rsidRDefault="00000000">
            <w:pPr>
              <w:pStyle w:val="TableParagraph"/>
              <w:spacing w:before="35"/>
              <w:ind w:left="677" w:right="674"/>
              <w:jc w:val="center"/>
              <w:rPr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04</w:t>
            </w:r>
          </w:p>
        </w:tc>
        <w:tc>
          <w:tcPr>
            <w:tcW w:w="6713" w:type="dxa"/>
            <w:tcBorders>
              <w:top w:val="nil"/>
              <w:bottom w:val="nil"/>
            </w:tcBorders>
          </w:tcPr>
          <w:p w14:paraId="6AA60B7E" w14:textId="77777777" w:rsidR="00A419E2" w:rsidRDefault="00000000">
            <w:pPr>
              <w:pStyle w:val="TableParagraph"/>
              <w:spacing w:before="35"/>
              <w:ind w:left="59"/>
              <w:rPr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Demonstrativo</w:t>
            </w:r>
            <w:r>
              <w:rPr>
                <w:color w:val="231F20"/>
                <w:spacing w:val="-25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das</w:t>
            </w:r>
            <w:r>
              <w:rPr>
                <w:color w:val="231F20"/>
                <w:spacing w:val="-25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Receitas</w:t>
            </w:r>
            <w:r>
              <w:rPr>
                <w:color w:val="231F20"/>
                <w:spacing w:val="-25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e</w:t>
            </w:r>
            <w:r>
              <w:rPr>
                <w:color w:val="231F20"/>
                <w:spacing w:val="-25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Despesas</w:t>
            </w:r>
            <w:r>
              <w:rPr>
                <w:color w:val="231F20"/>
                <w:spacing w:val="-24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Previdenciárias</w:t>
            </w:r>
            <w:r>
              <w:rPr>
                <w:color w:val="231F20"/>
                <w:spacing w:val="-25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do</w:t>
            </w:r>
            <w:r>
              <w:rPr>
                <w:color w:val="231F20"/>
                <w:spacing w:val="-25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Regime</w:t>
            </w:r>
            <w:r>
              <w:rPr>
                <w:color w:val="231F20"/>
                <w:spacing w:val="-25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Próprio</w:t>
            </w:r>
            <w:r>
              <w:rPr>
                <w:color w:val="231F20"/>
                <w:spacing w:val="-27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de</w:t>
            </w:r>
            <w:r>
              <w:rPr>
                <w:color w:val="231F20"/>
                <w:spacing w:val="-23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Previdência</w:t>
            </w:r>
            <w:r>
              <w:rPr>
                <w:color w:val="231F20"/>
                <w:spacing w:val="-24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dos</w:t>
            </w:r>
            <w:r>
              <w:rPr>
                <w:color w:val="231F20"/>
                <w:spacing w:val="-25"/>
                <w:sz w:val="16"/>
                <w:lang w:val="pt-BR"/>
              </w:rPr>
              <w:t xml:space="preserve"> </w:t>
            </w:r>
            <w:r>
              <w:rPr>
                <w:color w:val="231F20"/>
                <w:sz w:val="16"/>
                <w:lang w:val="pt-BR"/>
              </w:rPr>
              <w:t>Servidores;</w:t>
            </w:r>
          </w:p>
        </w:tc>
      </w:tr>
      <w:tr w:rsidR="00A419E2" w14:paraId="288C940F" w14:textId="77777777">
        <w:trPr>
          <w:trHeight w:val="295"/>
          <w:jc w:val="center"/>
        </w:trPr>
        <w:tc>
          <w:tcPr>
            <w:tcW w:w="2395" w:type="dxa"/>
            <w:tcBorders>
              <w:top w:val="nil"/>
              <w:bottom w:val="nil"/>
            </w:tcBorders>
            <w:shd w:val="clear" w:color="auto" w:fill="DCDDDE"/>
          </w:tcPr>
          <w:p w14:paraId="35520F08" w14:textId="77777777" w:rsidR="00A419E2" w:rsidRDefault="00000000">
            <w:pPr>
              <w:pStyle w:val="TableParagraph"/>
              <w:spacing w:before="35"/>
              <w:ind w:left="677" w:right="674"/>
              <w:jc w:val="center"/>
              <w:rPr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06</w:t>
            </w:r>
          </w:p>
        </w:tc>
        <w:tc>
          <w:tcPr>
            <w:tcW w:w="6713" w:type="dxa"/>
            <w:tcBorders>
              <w:top w:val="nil"/>
              <w:bottom w:val="nil"/>
            </w:tcBorders>
          </w:tcPr>
          <w:p w14:paraId="28177FBF" w14:textId="77777777" w:rsidR="00A419E2" w:rsidRDefault="00000000">
            <w:pPr>
              <w:pStyle w:val="TableParagraph"/>
              <w:spacing w:before="35"/>
              <w:ind w:left="59"/>
              <w:rPr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Demonstrativo do Resultado Primário e Nominal;</w:t>
            </w:r>
          </w:p>
        </w:tc>
      </w:tr>
      <w:tr w:rsidR="00A419E2" w14:paraId="0F4972A2" w14:textId="77777777">
        <w:trPr>
          <w:trHeight w:val="295"/>
          <w:jc w:val="center"/>
        </w:trPr>
        <w:tc>
          <w:tcPr>
            <w:tcW w:w="2395" w:type="dxa"/>
            <w:tcBorders>
              <w:top w:val="nil"/>
              <w:bottom w:val="nil"/>
            </w:tcBorders>
            <w:shd w:val="clear" w:color="auto" w:fill="DCDDDE"/>
          </w:tcPr>
          <w:p w14:paraId="3418DCD7" w14:textId="77777777" w:rsidR="00A419E2" w:rsidRDefault="00000000">
            <w:pPr>
              <w:pStyle w:val="TableParagraph"/>
              <w:spacing w:before="35"/>
              <w:ind w:left="677" w:right="674"/>
              <w:jc w:val="center"/>
              <w:rPr>
                <w:sz w:val="16"/>
                <w:lang w:val="pt-BR"/>
              </w:rPr>
            </w:pPr>
            <w:r>
              <w:rPr>
                <w:color w:val="231F20"/>
                <w:w w:val="110"/>
                <w:sz w:val="16"/>
                <w:lang w:val="pt-BR"/>
              </w:rPr>
              <w:t>07</w:t>
            </w:r>
          </w:p>
        </w:tc>
        <w:tc>
          <w:tcPr>
            <w:tcW w:w="6713" w:type="dxa"/>
            <w:tcBorders>
              <w:top w:val="nil"/>
              <w:bottom w:val="nil"/>
            </w:tcBorders>
          </w:tcPr>
          <w:p w14:paraId="38DCF255" w14:textId="77777777" w:rsidR="00A419E2" w:rsidRDefault="00000000">
            <w:pPr>
              <w:pStyle w:val="TableParagraph"/>
              <w:spacing w:before="35"/>
              <w:ind w:left="59"/>
              <w:rPr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Demonstrativo dos Restos a Pagar por Poder e Órgão;</w:t>
            </w:r>
          </w:p>
        </w:tc>
      </w:tr>
      <w:tr w:rsidR="00A419E2" w14:paraId="5AC99913" w14:textId="77777777">
        <w:trPr>
          <w:trHeight w:val="295"/>
          <w:jc w:val="center"/>
        </w:trPr>
        <w:tc>
          <w:tcPr>
            <w:tcW w:w="2395" w:type="dxa"/>
            <w:tcBorders>
              <w:top w:val="nil"/>
              <w:bottom w:val="nil"/>
            </w:tcBorders>
            <w:shd w:val="clear" w:color="auto" w:fill="DCDDDE"/>
          </w:tcPr>
          <w:p w14:paraId="0FBF7CD5" w14:textId="77777777" w:rsidR="00A419E2" w:rsidRDefault="00000000">
            <w:pPr>
              <w:pStyle w:val="TableParagraph"/>
              <w:spacing w:before="35"/>
              <w:ind w:left="677" w:right="674"/>
              <w:jc w:val="center"/>
              <w:rPr>
                <w:sz w:val="16"/>
                <w:lang w:val="pt-BR"/>
              </w:rPr>
            </w:pPr>
            <w:r>
              <w:rPr>
                <w:color w:val="231F20"/>
                <w:w w:val="115"/>
                <w:sz w:val="16"/>
                <w:lang w:val="pt-BR"/>
              </w:rPr>
              <w:t>13</w:t>
            </w:r>
          </w:p>
        </w:tc>
        <w:tc>
          <w:tcPr>
            <w:tcW w:w="6713" w:type="dxa"/>
            <w:tcBorders>
              <w:top w:val="nil"/>
              <w:bottom w:val="nil"/>
            </w:tcBorders>
          </w:tcPr>
          <w:p w14:paraId="4024B1E6" w14:textId="77777777" w:rsidR="00A419E2" w:rsidRDefault="00000000">
            <w:pPr>
              <w:pStyle w:val="TableParagraph"/>
              <w:spacing w:before="35"/>
              <w:ind w:left="59"/>
              <w:rPr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Demonstrativo das Parcerias Público-Privadas;</w:t>
            </w:r>
          </w:p>
        </w:tc>
      </w:tr>
      <w:tr w:rsidR="00A419E2" w14:paraId="7EF0FD2D" w14:textId="77777777">
        <w:trPr>
          <w:trHeight w:val="331"/>
          <w:jc w:val="center"/>
        </w:trPr>
        <w:tc>
          <w:tcPr>
            <w:tcW w:w="2395" w:type="dxa"/>
            <w:tcBorders>
              <w:top w:val="nil"/>
            </w:tcBorders>
            <w:shd w:val="clear" w:color="auto" w:fill="DCDDDE"/>
          </w:tcPr>
          <w:p w14:paraId="0302438D" w14:textId="77777777" w:rsidR="00A419E2" w:rsidRDefault="00000000">
            <w:pPr>
              <w:pStyle w:val="TableParagraph"/>
              <w:spacing w:before="35"/>
              <w:ind w:left="677" w:right="674"/>
              <w:jc w:val="center"/>
              <w:rPr>
                <w:sz w:val="16"/>
                <w:lang w:val="pt-BR"/>
              </w:rPr>
            </w:pPr>
            <w:r>
              <w:rPr>
                <w:color w:val="231F20"/>
                <w:w w:val="110"/>
                <w:sz w:val="16"/>
                <w:lang w:val="pt-BR"/>
              </w:rPr>
              <w:t>14</w:t>
            </w:r>
          </w:p>
        </w:tc>
        <w:tc>
          <w:tcPr>
            <w:tcW w:w="6713" w:type="dxa"/>
            <w:tcBorders>
              <w:top w:val="nil"/>
            </w:tcBorders>
          </w:tcPr>
          <w:p w14:paraId="08E61CF1" w14:textId="77777777" w:rsidR="00A419E2" w:rsidRDefault="00000000">
            <w:pPr>
              <w:pStyle w:val="TableParagraph"/>
              <w:spacing w:before="35"/>
              <w:ind w:left="59"/>
              <w:rPr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Demonstrativo Simplificado do Relatório Resumido da Execução Orçamentária.</w:t>
            </w:r>
          </w:p>
        </w:tc>
      </w:tr>
      <w:tr w:rsidR="00A419E2" w14:paraId="2E974056" w14:textId="77777777">
        <w:trPr>
          <w:trHeight w:val="395"/>
          <w:jc w:val="center"/>
        </w:trPr>
        <w:tc>
          <w:tcPr>
            <w:tcW w:w="2395" w:type="dxa"/>
            <w:shd w:val="clear" w:color="auto" w:fill="DCDDDE"/>
          </w:tcPr>
          <w:p w14:paraId="7E2D9DF2" w14:textId="77777777" w:rsidR="00A419E2" w:rsidRDefault="00000000">
            <w:pPr>
              <w:pStyle w:val="TableParagraph"/>
              <w:spacing w:before="99"/>
              <w:ind w:left="676" w:right="676"/>
              <w:jc w:val="center"/>
              <w:rPr>
                <w:b/>
                <w:sz w:val="16"/>
                <w:lang w:val="pt-BR"/>
              </w:rPr>
            </w:pPr>
            <w:r>
              <w:rPr>
                <w:b/>
                <w:color w:val="231F20"/>
                <w:w w:val="105"/>
                <w:sz w:val="16"/>
                <w:lang w:val="pt-BR"/>
              </w:rPr>
              <w:t>PERÍODO</w:t>
            </w:r>
          </w:p>
        </w:tc>
        <w:tc>
          <w:tcPr>
            <w:tcW w:w="6713" w:type="dxa"/>
            <w:shd w:val="clear" w:color="auto" w:fill="DCDDDE"/>
          </w:tcPr>
          <w:p w14:paraId="37115283" w14:textId="77777777" w:rsidR="00A419E2" w:rsidRDefault="00000000">
            <w:pPr>
              <w:pStyle w:val="TableParagraph"/>
              <w:spacing w:before="99"/>
              <w:ind w:left="2418" w:right="2409"/>
              <w:jc w:val="center"/>
              <w:rPr>
                <w:b/>
                <w:sz w:val="16"/>
                <w:lang w:val="pt-BR"/>
              </w:rPr>
            </w:pPr>
            <w:r>
              <w:rPr>
                <w:b/>
                <w:color w:val="231F20"/>
                <w:sz w:val="16"/>
                <w:lang w:val="pt-BR"/>
              </w:rPr>
              <w:t>PRAZOS PARA PUBLICAÇÃO</w:t>
            </w:r>
          </w:p>
        </w:tc>
      </w:tr>
      <w:tr w:rsidR="00A419E2" w14:paraId="6EC43908" w14:textId="77777777">
        <w:trPr>
          <w:trHeight w:val="395"/>
          <w:jc w:val="center"/>
        </w:trPr>
        <w:tc>
          <w:tcPr>
            <w:tcW w:w="2395" w:type="dxa"/>
            <w:shd w:val="clear" w:color="auto" w:fill="DCDDDE"/>
          </w:tcPr>
          <w:p w14:paraId="7B8BE76C" w14:textId="77777777" w:rsidR="00A419E2" w:rsidRDefault="00000000">
            <w:pPr>
              <w:pStyle w:val="TableParagraph"/>
              <w:spacing w:before="99"/>
              <w:ind w:left="677" w:right="676"/>
              <w:jc w:val="center"/>
              <w:rPr>
                <w:sz w:val="16"/>
                <w:lang w:val="pt-BR"/>
              </w:rPr>
            </w:pPr>
            <w:r>
              <w:rPr>
                <w:color w:val="231F20"/>
                <w:w w:val="95"/>
                <w:sz w:val="16"/>
                <w:lang w:val="pt-BR"/>
              </w:rPr>
              <w:t>Jan/Jun Jan/Dez</w:t>
            </w:r>
          </w:p>
        </w:tc>
        <w:tc>
          <w:tcPr>
            <w:tcW w:w="6713" w:type="dxa"/>
          </w:tcPr>
          <w:p w14:paraId="413A25AD" w14:textId="77777777" w:rsidR="00A419E2" w:rsidRDefault="00000000">
            <w:pPr>
              <w:pStyle w:val="TableParagraph"/>
              <w:spacing w:before="99"/>
              <w:ind w:left="59"/>
              <w:rPr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 xml:space="preserve">Até </w:t>
            </w:r>
            <w:proofErr w:type="gramStart"/>
            <w:r>
              <w:rPr>
                <w:color w:val="231F20"/>
                <w:sz w:val="16"/>
                <w:lang w:val="pt-BR"/>
              </w:rPr>
              <w:t>30 de julho Até</w:t>
            </w:r>
            <w:proofErr w:type="gramEnd"/>
            <w:r>
              <w:rPr>
                <w:color w:val="231F20"/>
                <w:sz w:val="16"/>
                <w:lang w:val="pt-BR"/>
              </w:rPr>
              <w:t xml:space="preserve"> 30 de janeiro</w:t>
            </w:r>
          </w:p>
        </w:tc>
      </w:tr>
    </w:tbl>
    <w:p w14:paraId="78CCEA47" w14:textId="77777777" w:rsidR="00A419E2" w:rsidRDefault="00A419E2">
      <w:pPr>
        <w:pStyle w:val="Corpodetexto"/>
        <w:spacing w:before="2"/>
        <w:rPr>
          <w:b/>
          <w:sz w:val="23"/>
          <w:lang w:val="pt-BR"/>
        </w:rPr>
      </w:pPr>
    </w:p>
    <w:tbl>
      <w:tblPr>
        <w:tblStyle w:val="TableNormal"/>
        <w:tblW w:w="0" w:type="auto"/>
        <w:jc w:val="center"/>
        <w:tblInd w:w="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4A0" w:firstRow="1" w:lastRow="0" w:firstColumn="1" w:lastColumn="0" w:noHBand="0" w:noVBand="1"/>
      </w:tblPr>
      <w:tblGrid>
        <w:gridCol w:w="2395"/>
        <w:gridCol w:w="6713"/>
      </w:tblGrid>
      <w:tr w:rsidR="00A419E2" w14:paraId="10FFE127" w14:textId="77777777">
        <w:trPr>
          <w:trHeight w:val="589"/>
          <w:jc w:val="center"/>
        </w:trPr>
        <w:tc>
          <w:tcPr>
            <w:tcW w:w="2395" w:type="dxa"/>
            <w:shd w:val="clear" w:color="auto" w:fill="E1E2E3"/>
          </w:tcPr>
          <w:p w14:paraId="6844A817" w14:textId="77777777" w:rsidR="00A419E2" w:rsidRDefault="00000000">
            <w:pPr>
              <w:pStyle w:val="TableParagraph"/>
              <w:spacing w:before="99"/>
              <w:ind w:left="743" w:hanging="212"/>
              <w:rPr>
                <w:b/>
                <w:sz w:val="16"/>
                <w:lang w:val="pt-BR"/>
              </w:rPr>
            </w:pPr>
            <w:r>
              <w:rPr>
                <w:b/>
                <w:color w:val="231F20"/>
                <w:w w:val="105"/>
                <w:sz w:val="16"/>
                <w:lang w:val="pt-BR"/>
              </w:rPr>
              <w:t>PERIODICIDADE DE PUBLICAÇÃO</w:t>
            </w:r>
          </w:p>
        </w:tc>
        <w:tc>
          <w:tcPr>
            <w:tcW w:w="6713" w:type="dxa"/>
            <w:shd w:val="clear" w:color="auto" w:fill="E1E2E3"/>
          </w:tcPr>
          <w:p w14:paraId="2CF175C4" w14:textId="77777777" w:rsidR="00A419E2" w:rsidRDefault="00A419E2">
            <w:pPr>
              <w:pStyle w:val="TableParagraph"/>
              <w:spacing w:before="2"/>
              <w:rPr>
                <w:b/>
                <w:sz w:val="16"/>
                <w:lang w:val="pt-BR"/>
              </w:rPr>
            </w:pPr>
          </w:p>
          <w:p w14:paraId="463F99E6" w14:textId="77777777" w:rsidR="00A419E2" w:rsidRDefault="00000000">
            <w:pPr>
              <w:pStyle w:val="TableParagraph"/>
              <w:ind w:left="2415" w:right="2409"/>
              <w:jc w:val="center"/>
              <w:rPr>
                <w:b/>
                <w:sz w:val="16"/>
                <w:lang w:val="pt-BR"/>
              </w:rPr>
            </w:pPr>
            <w:r>
              <w:rPr>
                <w:b/>
                <w:color w:val="231F20"/>
                <w:sz w:val="16"/>
                <w:lang w:val="pt-BR"/>
              </w:rPr>
              <w:t>ANUAL</w:t>
            </w:r>
          </w:p>
        </w:tc>
      </w:tr>
      <w:tr w:rsidR="00A419E2" w14:paraId="518CB561" w14:textId="77777777">
        <w:trPr>
          <w:trHeight w:val="395"/>
          <w:jc w:val="center"/>
        </w:trPr>
        <w:tc>
          <w:tcPr>
            <w:tcW w:w="2395" w:type="dxa"/>
            <w:shd w:val="clear" w:color="auto" w:fill="DCDDDE"/>
          </w:tcPr>
          <w:p w14:paraId="436D4B6B" w14:textId="77777777" w:rsidR="00A419E2" w:rsidRDefault="00000000">
            <w:pPr>
              <w:pStyle w:val="TableParagraph"/>
              <w:spacing w:before="99"/>
              <w:ind w:left="677" w:right="673"/>
              <w:jc w:val="center"/>
              <w:rPr>
                <w:b/>
                <w:sz w:val="16"/>
                <w:lang w:val="pt-BR"/>
              </w:rPr>
            </w:pPr>
            <w:r>
              <w:rPr>
                <w:b/>
                <w:color w:val="231F20"/>
                <w:sz w:val="16"/>
                <w:lang w:val="pt-BR"/>
              </w:rPr>
              <w:t>ANEXOS</w:t>
            </w:r>
          </w:p>
        </w:tc>
        <w:tc>
          <w:tcPr>
            <w:tcW w:w="6713" w:type="dxa"/>
            <w:shd w:val="clear" w:color="auto" w:fill="DCDDDE"/>
          </w:tcPr>
          <w:p w14:paraId="52F30ED4" w14:textId="77777777" w:rsidR="00A419E2" w:rsidRDefault="00000000">
            <w:pPr>
              <w:pStyle w:val="TableParagraph"/>
              <w:spacing w:before="99"/>
              <w:ind w:left="2409" w:right="2409"/>
              <w:jc w:val="center"/>
              <w:rPr>
                <w:b/>
                <w:sz w:val="16"/>
                <w:lang w:val="pt-BR"/>
              </w:rPr>
            </w:pPr>
            <w:r>
              <w:rPr>
                <w:b/>
                <w:color w:val="231F20"/>
                <w:w w:val="105"/>
                <w:sz w:val="16"/>
                <w:lang w:val="pt-BR"/>
              </w:rPr>
              <w:t>DEMONSTRATIVOS</w:t>
            </w:r>
          </w:p>
        </w:tc>
      </w:tr>
      <w:tr w:rsidR="00A419E2" w14:paraId="46CF0D4C" w14:textId="77777777">
        <w:trPr>
          <w:trHeight w:val="359"/>
          <w:jc w:val="center"/>
        </w:trPr>
        <w:tc>
          <w:tcPr>
            <w:tcW w:w="2395" w:type="dxa"/>
            <w:tcBorders>
              <w:bottom w:val="nil"/>
            </w:tcBorders>
          </w:tcPr>
          <w:p w14:paraId="1E172654" w14:textId="77777777" w:rsidR="00A419E2" w:rsidRDefault="00000000">
            <w:pPr>
              <w:pStyle w:val="TableParagraph"/>
              <w:spacing w:before="99"/>
              <w:ind w:left="677" w:right="674"/>
              <w:jc w:val="center"/>
              <w:rPr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09</w:t>
            </w:r>
          </w:p>
        </w:tc>
        <w:tc>
          <w:tcPr>
            <w:tcW w:w="6713" w:type="dxa"/>
            <w:tcBorders>
              <w:bottom w:val="nil"/>
            </w:tcBorders>
          </w:tcPr>
          <w:p w14:paraId="7926210E" w14:textId="77777777" w:rsidR="00A419E2" w:rsidRDefault="00000000">
            <w:pPr>
              <w:pStyle w:val="TableParagraph"/>
              <w:spacing w:before="99"/>
              <w:ind w:left="59"/>
              <w:rPr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Demonstrativo das Receitas de Operações de Crédito e Despesas de Capital;</w:t>
            </w:r>
          </w:p>
        </w:tc>
      </w:tr>
      <w:tr w:rsidR="00A419E2" w14:paraId="3B214C9B" w14:textId="77777777">
        <w:trPr>
          <w:trHeight w:val="295"/>
          <w:jc w:val="center"/>
        </w:trPr>
        <w:tc>
          <w:tcPr>
            <w:tcW w:w="2395" w:type="dxa"/>
            <w:tcBorders>
              <w:top w:val="nil"/>
              <w:bottom w:val="nil"/>
            </w:tcBorders>
          </w:tcPr>
          <w:p w14:paraId="103DF627" w14:textId="77777777" w:rsidR="00A419E2" w:rsidRDefault="00000000">
            <w:pPr>
              <w:pStyle w:val="TableParagraph"/>
              <w:spacing w:before="35"/>
              <w:ind w:left="677" w:right="674"/>
              <w:jc w:val="center"/>
              <w:rPr>
                <w:sz w:val="16"/>
                <w:lang w:val="pt-BR"/>
              </w:rPr>
            </w:pPr>
            <w:r>
              <w:rPr>
                <w:color w:val="231F20"/>
                <w:w w:val="105"/>
                <w:sz w:val="16"/>
                <w:lang w:val="pt-BR"/>
              </w:rPr>
              <w:t>10</w:t>
            </w:r>
          </w:p>
        </w:tc>
        <w:tc>
          <w:tcPr>
            <w:tcW w:w="6713" w:type="dxa"/>
            <w:tcBorders>
              <w:top w:val="nil"/>
              <w:bottom w:val="nil"/>
            </w:tcBorders>
          </w:tcPr>
          <w:p w14:paraId="3418EBF8" w14:textId="77777777" w:rsidR="00A419E2" w:rsidRDefault="00000000">
            <w:pPr>
              <w:pStyle w:val="TableParagraph"/>
              <w:spacing w:before="35"/>
              <w:ind w:left="59"/>
              <w:rPr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Demonstrativo da Projeção Atuarial do Regime Próprio de Previdência dos Servidores;</w:t>
            </w:r>
          </w:p>
        </w:tc>
      </w:tr>
      <w:tr w:rsidR="00A419E2" w14:paraId="7B4685D7" w14:textId="77777777">
        <w:trPr>
          <w:trHeight w:val="331"/>
          <w:jc w:val="center"/>
        </w:trPr>
        <w:tc>
          <w:tcPr>
            <w:tcW w:w="2395" w:type="dxa"/>
            <w:tcBorders>
              <w:top w:val="nil"/>
            </w:tcBorders>
          </w:tcPr>
          <w:p w14:paraId="0784A30A" w14:textId="77777777" w:rsidR="00A419E2" w:rsidRDefault="00000000">
            <w:pPr>
              <w:pStyle w:val="TableParagraph"/>
              <w:spacing w:before="35"/>
              <w:ind w:left="677" w:right="674"/>
              <w:jc w:val="center"/>
              <w:rPr>
                <w:sz w:val="16"/>
                <w:lang w:val="pt-BR"/>
              </w:rPr>
            </w:pPr>
            <w:r>
              <w:rPr>
                <w:color w:val="231F20"/>
                <w:w w:val="130"/>
                <w:sz w:val="16"/>
                <w:lang w:val="pt-BR"/>
              </w:rPr>
              <w:t>11</w:t>
            </w:r>
          </w:p>
        </w:tc>
        <w:tc>
          <w:tcPr>
            <w:tcW w:w="6713" w:type="dxa"/>
            <w:tcBorders>
              <w:top w:val="nil"/>
            </w:tcBorders>
          </w:tcPr>
          <w:p w14:paraId="066F6A1D" w14:textId="77777777" w:rsidR="00A419E2" w:rsidRDefault="00000000">
            <w:pPr>
              <w:pStyle w:val="TableParagraph"/>
              <w:spacing w:before="35"/>
              <w:ind w:left="59"/>
              <w:rPr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Demonstrativo da Receita de Alienação de Ativos e Aplicação dos Recursos.</w:t>
            </w:r>
          </w:p>
        </w:tc>
      </w:tr>
      <w:tr w:rsidR="00A419E2" w14:paraId="267E136E" w14:textId="77777777">
        <w:trPr>
          <w:trHeight w:val="395"/>
          <w:jc w:val="center"/>
        </w:trPr>
        <w:tc>
          <w:tcPr>
            <w:tcW w:w="2395" w:type="dxa"/>
            <w:shd w:val="clear" w:color="auto" w:fill="DCDDDE"/>
          </w:tcPr>
          <w:p w14:paraId="5B8988DB" w14:textId="77777777" w:rsidR="00A419E2" w:rsidRDefault="00000000">
            <w:pPr>
              <w:pStyle w:val="TableParagraph"/>
              <w:spacing w:before="99"/>
              <w:ind w:left="676" w:right="676"/>
              <w:jc w:val="center"/>
              <w:rPr>
                <w:b/>
                <w:sz w:val="16"/>
                <w:lang w:val="pt-BR"/>
              </w:rPr>
            </w:pPr>
            <w:r>
              <w:rPr>
                <w:b/>
                <w:color w:val="231F20"/>
                <w:w w:val="105"/>
                <w:sz w:val="16"/>
                <w:lang w:val="pt-BR"/>
              </w:rPr>
              <w:t>PERÍODO</w:t>
            </w:r>
          </w:p>
        </w:tc>
        <w:tc>
          <w:tcPr>
            <w:tcW w:w="6713" w:type="dxa"/>
            <w:shd w:val="clear" w:color="auto" w:fill="DCDDDE"/>
          </w:tcPr>
          <w:p w14:paraId="46542E39" w14:textId="77777777" w:rsidR="00A419E2" w:rsidRDefault="00000000">
            <w:pPr>
              <w:pStyle w:val="TableParagraph"/>
              <w:spacing w:before="99"/>
              <w:ind w:left="59"/>
              <w:rPr>
                <w:b/>
                <w:sz w:val="16"/>
                <w:lang w:val="pt-BR"/>
              </w:rPr>
            </w:pPr>
            <w:r>
              <w:rPr>
                <w:b/>
                <w:color w:val="231F20"/>
                <w:sz w:val="16"/>
                <w:lang w:val="pt-BR"/>
              </w:rPr>
              <w:t>PRAZO PARA PUBLICAÇÃO</w:t>
            </w:r>
          </w:p>
        </w:tc>
      </w:tr>
      <w:tr w:rsidR="00A419E2" w14:paraId="53735D12" w14:textId="77777777">
        <w:trPr>
          <w:trHeight w:val="395"/>
          <w:jc w:val="center"/>
        </w:trPr>
        <w:tc>
          <w:tcPr>
            <w:tcW w:w="2395" w:type="dxa"/>
          </w:tcPr>
          <w:p w14:paraId="4DBC2AD1" w14:textId="77777777" w:rsidR="00A419E2" w:rsidRDefault="00000000">
            <w:pPr>
              <w:pStyle w:val="TableParagraph"/>
              <w:spacing w:before="99"/>
              <w:ind w:left="677" w:right="673"/>
              <w:jc w:val="center"/>
              <w:rPr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Jan/Dez</w:t>
            </w:r>
          </w:p>
        </w:tc>
        <w:tc>
          <w:tcPr>
            <w:tcW w:w="6713" w:type="dxa"/>
          </w:tcPr>
          <w:p w14:paraId="46C3752F" w14:textId="77777777" w:rsidR="00A419E2" w:rsidRDefault="00000000">
            <w:pPr>
              <w:pStyle w:val="TableParagraph"/>
              <w:spacing w:before="99"/>
              <w:ind w:left="59"/>
              <w:rPr>
                <w:sz w:val="16"/>
                <w:lang w:val="pt-BR"/>
              </w:rPr>
            </w:pPr>
            <w:r>
              <w:rPr>
                <w:color w:val="231F20"/>
                <w:sz w:val="16"/>
                <w:lang w:val="pt-BR"/>
              </w:rPr>
              <w:t>Até 30 de janeiro.</w:t>
            </w:r>
          </w:p>
        </w:tc>
      </w:tr>
    </w:tbl>
    <w:p w14:paraId="0BC662F2" w14:textId="77777777" w:rsidR="00A419E2" w:rsidRDefault="00000000">
      <w:pPr>
        <w:pStyle w:val="Corpodetexto"/>
        <w:spacing w:before="121" w:line="312" w:lineRule="auto"/>
        <w:ind w:right="-1"/>
        <w:jc w:val="both"/>
        <w:rPr>
          <w:lang w:val="pt-BR"/>
        </w:rPr>
      </w:pPr>
      <w:r>
        <w:rPr>
          <w:b/>
          <w:color w:val="231F20"/>
          <w:lang w:val="pt-BR"/>
        </w:rPr>
        <w:t xml:space="preserve">3) </w:t>
      </w:r>
      <w:r>
        <w:rPr>
          <w:color w:val="231F20"/>
          <w:lang w:val="pt-BR"/>
        </w:rPr>
        <w:t>Os Relatório Resumido de Execução Orçamentária (RREO) e o Relatório de Gestão Fiscal (RGF), apresentados pelo</w:t>
      </w:r>
      <w:r>
        <w:rPr>
          <w:color w:val="231F20"/>
          <w:spacing w:val="-6"/>
          <w:lang w:val="pt-BR"/>
        </w:rPr>
        <w:t xml:space="preserve"> </w:t>
      </w:r>
      <w:r>
        <w:rPr>
          <w:color w:val="231F20"/>
          <w:lang w:val="pt-BR"/>
        </w:rPr>
        <w:t>Poder</w:t>
      </w:r>
      <w:r>
        <w:rPr>
          <w:color w:val="231F20"/>
          <w:spacing w:val="-7"/>
          <w:lang w:val="pt-BR"/>
        </w:rPr>
        <w:t xml:space="preserve"> </w:t>
      </w:r>
      <w:r>
        <w:rPr>
          <w:color w:val="231F20"/>
          <w:lang w:val="pt-BR"/>
        </w:rPr>
        <w:t>Executivo</w:t>
      </w:r>
      <w:r>
        <w:rPr>
          <w:color w:val="231F20"/>
          <w:spacing w:val="-6"/>
          <w:lang w:val="pt-BR"/>
        </w:rPr>
        <w:t xml:space="preserve"> </w:t>
      </w:r>
      <w:r>
        <w:rPr>
          <w:color w:val="231F20"/>
          <w:lang w:val="pt-BR"/>
        </w:rPr>
        <w:t>Municipal,</w:t>
      </w:r>
      <w:r>
        <w:rPr>
          <w:color w:val="231F20"/>
          <w:spacing w:val="-5"/>
          <w:lang w:val="pt-BR"/>
        </w:rPr>
        <w:t xml:space="preserve"> </w:t>
      </w:r>
      <w:r>
        <w:rPr>
          <w:color w:val="231F20"/>
          <w:lang w:val="pt-BR"/>
        </w:rPr>
        <w:t>deverão</w:t>
      </w:r>
      <w:r>
        <w:rPr>
          <w:color w:val="231F20"/>
          <w:spacing w:val="-8"/>
          <w:lang w:val="pt-BR"/>
        </w:rPr>
        <w:t xml:space="preserve"> </w:t>
      </w:r>
      <w:r>
        <w:rPr>
          <w:color w:val="231F20"/>
          <w:lang w:val="pt-BR"/>
        </w:rPr>
        <w:t>conter</w:t>
      </w:r>
      <w:r>
        <w:rPr>
          <w:color w:val="231F20"/>
          <w:spacing w:val="-5"/>
          <w:lang w:val="pt-BR"/>
        </w:rPr>
        <w:t xml:space="preserve"> </w:t>
      </w:r>
      <w:r>
        <w:rPr>
          <w:color w:val="231F20"/>
          <w:lang w:val="pt-BR"/>
        </w:rPr>
        <w:t>as</w:t>
      </w:r>
      <w:r>
        <w:rPr>
          <w:color w:val="231F20"/>
          <w:spacing w:val="-8"/>
          <w:lang w:val="pt-BR"/>
        </w:rPr>
        <w:t xml:space="preserve"> </w:t>
      </w:r>
      <w:r>
        <w:rPr>
          <w:color w:val="231F20"/>
          <w:lang w:val="pt-BR"/>
        </w:rPr>
        <w:t>assinaturas</w:t>
      </w:r>
      <w:r>
        <w:rPr>
          <w:color w:val="231F20"/>
          <w:spacing w:val="-8"/>
          <w:lang w:val="pt-BR"/>
        </w:rPr>
        <w:t xml:space="preserve"> </w:t>
      </w:r>
      <w:r>
        <w:rPr>
          <w:color w:val="231F20"/>
          <w:lang w:val="pt-BR"/>
        </w:rPr>
        <w:t>em</w:t>
      </w:r>
      <w:r>
        <w:rPr>
          <w:color w:val="231F20"/>
          <w:spacing w:val="-6"/>
          <w:lang w:val="pt-BR"/>
        </w:rPr>
        <w:t xml:space="preserve"> </w:t>
      </w:r>
      <w:r>
        <w:rPr>
          <w:color w:val="231F20"/>
          <w:lang w:val="pt-BR"/>
        </w:rPr>
        <w:t>meio</w:t>
      </w:r>
      <w:r>
        <w:rPr>
          <w:color w:val="231F20"/>
          <w:spacing w:val="-6"/>
          <w:lang w:val="pt-BR"/>
        </w:rPr>
        <w:t xml:space="preserve"> </w:t>
      </w:r>
      <w:r>
        <w:rPr>
          <w:color w:val="231F20"/>
          <w:lang w:val="pt-BR"/>
        </w:rPr>
        <w:t>físico</w:t>
      </w:r>
      <w:r>
        <w:rPr>
          <w:color w:val="231F20"/>
          <w:spacing w:val="-6"/>
          <w:lang w:val="pt-BR"/>
        </w:rPr>
        <w:t xml:space="preserve"> </w:t>
      </w:r>
      <w:r>
        <w:rPr>
          <w:color w:val="231F20"/>
          <w:lang w:val="pt-BR"/>
        </w:rPr>
        <w:t>ou</w:t>
      </w:r>
      <w:r>
        <w:rPr>
          <w:color w:val="231F20"/>
          <w:spacing w:val="-6"/>
          <w:lang w:val="pt-BR"/>
        </w:rPr>
        <w:t xml:space="preserve"> </w:t>
      </w:r>
      <w:r>
        <w:rPr>
          <w:color w:val="231F20"/>
          <w:lang w:val="pt-BR"/>
        </w:rPr>
        <w:t>digital</w:t>
      </w:r>
      <w:r>
        <w:rPr>
          <w:color w:val="231F20"/>
          <w:spacing w:val="-6"/>
          <w:lang w:val="pt-BR"/>
        </w:rPr>
        <w:t xml:space="preserve"> </w:t>
      </w:r>
      <w:r>
        <w:rPr>
          <w:color w:val="231F20"/>
          <w:lang w:val="pt-BR"/>
        </w:rPr>
        <w:t>do</w:t>
      </w:r>
      <w:r>
        <w:rPr>
          <w:color w:val="231F20"/>
          <w:spacing w:val="-8"/>
          <w:lang w:val="pt-BR"/>
        </w:rPr>
        <w:t xml:space="preserve"> </w:t>
      </w:r>
      <w:r>
        <w:rPr>
          <w:color w:val="231F20"/>
          <w:lang w:val="pt-BR"/>
        </w:rPr>
        <w:t>Chefe</w:t>
      </w:r>
      <w:r>
        <w:rPr>
          <w:color w:val="231F20"/>
          <w:spacing w:val="-7"/>
          <w:lang w:val="pt-BR"/>
        </w:rPr>
        <w:t xml:space="preserve"> </w:t>
      </w:r>
      <w:r>
        <w:rPr>
          <w:color w:val="231F20"/>
          <w:lang w:val="pt-BR"/>
        </w:rPr>
        <w:t>do</w:t>
      </w:r>
      <w:r>
        <w:rPr>
          <w:color w:val="231F20"/>
          <w:spacing w:val="-6"/>
          <w:lang w:val="pt-BR"/>
        </w:rPr>
        <w:t xml:space="preserve"> </w:t>
      </w:r>
      <w:r>
        <w:rPr>
          <w:color w:val="231F20"/>
          <w:lang w:val="pt-BR"/>
        </w:rPr>
        <w:t>Poder</w:t>
      </w:r>
      <w:r>
        <w:rPr>
          <w:color w:val="231F20"/>
          <w:spacing w:val="-8"/>
          <w:lang w:val="pt-BR"/>
        </w:rPr>
        <w:t xml:space="preserve"> </w:t>
      </w:r>
      <w:r>
        <w:rPr>
          <w:color w:val="231F20"/>
          <w:lang w:val="pt-BR"/>
        </w:rPr>
        <w:t>Executivo, do Secretário da pasta responsável pela elaboração dos relatórios, pelo Controle Interno e pelo Contador do Município.</w:t>
      </w:r>
    </w:p>
    <w:p w14:paraId="54CE8480" w14:textId="77777777" w:rsidR="00A419E2" w:rsidRDefault="00000000">
      <w:pPr>
        <w:pStyle w:val="Corpodetexto"/>
        <w:spacing w:before="137" w:line="312" w:lineRule="auto"/>
        <w:ind w:right="-1"/>
        <w:jc w:val="both"/>
        <w:rPr>
          <w:rFonts w:ascii="Times New Roman" w:hAnsi="Times New Roman"/>
          <w:sz w:val="18"/>
          <w:lang w:val="pt-BR"/>
        </w:rPr>
      </w:pPr>
      <w:r>
        <w:rPr>
          <w:b/>
          <w:color w:val="231F20"/>
          <w:lang w:val="pt-BR"/>
        </w:rPr>
        <w:t>4)</w:t>
      </w:r>
      <w:r>
        <w:rPr>
          <w:b/>
          <w:color w:val="231F20"/>
          <w:spacing w:val="-12"/>
          <w:lang w:val="pt-BR"/>
        </w:rPr>
        <w:t xml:space="preserve"> </w:t>
      </w:r>
      <w:r>
        <w:rPr>
          <w:color w:val="231F20"/>
          <w:lang w:val="pt-BR"/>
        </w:rPr>
        <w:t>O</w:t>
      </w:r>
      <w:r>
        <w:rPr>
          <w:color w:val="231F20"/>
          <w:spacing w:val="-13"/>
          <w:lang w:val="pt-BR"/>
        </w:rPr>
        <w:t xml:space="preserve"> </w:t>
      </w:r>
      <w:r>
        <w:rPr>
          <w:color w:val="231F20"/>
          <w:lang w:val="pt-BR"/>
        </w:rPr>
        <w:t>Relatório</w:t>
      </w:r>
      <w:r>
        <w:rPr>
          <w:color w:val="231F20"/>
          <w:spacing w:val="-12"/>
          <w:lang w:val="pt-BR"/>
        </w:rPr>
        <w:t xml:space="preserve"> </w:t>
      </w:r>
      <w:r>
        <w:rPr>
          <w:color w:val="231F20"/>
          <w:lang w:val="pt-BR"/>
        </w:rPr>
        <w:t>de</w:t>
      </w:r>
      <w:r>
        <w:rPr>
          <w:color w:val="231F20"/>
          <w:spacing w:val="-13"/>
          <w:lang w:val="pt-BR"/>
        </w:rPr>
        <w:t xml:space="preserve"> </w:t>
      </w:r>
      <w:r>
        <w:rPr>
          <w:color w:val="231F20"/>
          <w:lang w:val="pt-BR"/>
        </w:rPr>
        <w:t>Gestão</w:t>
      </w:r>
      <w:r>
        <w:rPr>
          <w:color w:val="231F20"/>
          <w:spacing w:val="-13"/>
          <w:lang w:val="pt-BR"/>
        </w:rPr>
        <w:t xml:space="preserve"> </w:t>
      </w:r>
      <w:r>
        <w:rPr>
          <w:color w:val="231F20"/>
          <w:lang w:val="pt-BR"/>
        </w:rPr>
        <w:t>Fiscal</w:t>
      </w:r>
      <w:r>
        <w:rPr>
          <w:color w:val="231F20"/>
          <w:spacing w:val="-12"/>
          <w:lang w:val="pt-BR"/>
        </w:rPr>
        <w:t xml:space="preserve"> </w:t>
      </w:r>
      <w:r>
        <w:rPr>
          <w:color w:val="231F20"/>
          <w:lang w:val="pt-BR"/>
        </w:rPr>
        <w:t>(RGF),</w:t>
      </w:r>
      <w:r>
        <w:rPr>
          <w:color w:val="231F20"/>
          <w:spacing w:val="-13"/>
          <w:lang w:val="pt-BR"/>
        </w:rPr>
        <w:t xml:space="preserve"> </w:t>
      </w:r>
      <w:r>
        <w:rPr>
          <w:color w:val="231F20"/>
          <w:lang w:val="pt-BR"/>
        </w:rPr>
        <w:t>apresentado</w:t>
      </w:r>
      <w:r>
        <w:rPr>
          <w:color w:val="231F20"/>
          <w:spacing w:val="-13"/>
          <w:lang w:val="pt-BR"/>
        </w:rPr>
        <w:t xml:space="preserve"> </w:t>
      </w:r>
      <w:r>
        <w:rPr>
          <w:color w:val="231F20"/>
          <w:lang w:val="pt-BR"/>
        </w:rPr>
        <w:t>pelo</w:t>
      </w:r>
      <w:r>
        <w:rPr>
          <w:color w:val="231F20"/>
          <w:spacing w:val="-12"/>
          <w:lang w:val="pt-BR"/>
        </w:rPr>
        <w:t xml:space="preserve"> </w:t>
      </w:r>
      <w:r>
        <w:rPr>
          <w:color w:val="231F20"/>
          <w:lang w:val="pt-BR"/>
        </w:rPr>
        <w:t>Poder</w:t>
      </w:r>
      <w:r>
        <w:rPr>
          <w:color w:val="231F20"/>
          <w:spacing w:val="-13"/>
          <w:lang w:val="pt-BR"/>
        </w:rPr>
        <w:t xml:space="preserve"> </w:t>
      </w:r>
      <w:r>
        <w:rPr>
          <w:color w:val="231F20"/>
          <w:lang w:val="pt-BR"/>
        </w:rPr>
        <w:t>Legislativo</w:t>
      </w:r>
      <w:r>
        <w:rPr>
          <w:color w:val="231F20"/>
          <w:spacing w:val="-12"/>
          <w:lang w:val="pt-BR"/>
        </w:rPr>
        <w:t xml:space="preserve"> </w:t>
      </w:r>
      <w:r>
        <w:rPr>
          <w:color w:val="231F20"/>
          <w:lang w:val="pt-BR"/>
        </w:rPr>
        <w:t>Municipal,</w:t>
      </w:r>
      <w:r>
        <w:rPr>
          <w:color w:val="231F20"/>
          <w:spacing w:val="-13"/>
          <w:lang w:val="pt-BR"/>
        </w:rPr>
        <w:t xml:space="preserve"> </w:t>
      </w:r>
      <w:r>
        <w:rPr>
          <w:color w:val="231F20"/>
          <w:lang w:val="pt-BR"/>
        </w:rPr>
        <w:t>deverá</w:t>
      </w:r>
      <w:r>
        <w:rPr>
          <w:color w:val="231F20"/>
          <w:spacing w:val="-13"/>
          <w:lang w:val="pt-BR"/>
        </w:rPr>
        <w:t xml:space="preserve"> </w:t>
      </w:r>
      <w:r>
        <w:rPr>
          <w:color w:val="231F20"/>
          <w:lang w:val="pt-BR"/>
        </w:rPr>
        <w:t>conter</w:t>
      </w:r>
      <w:r>
        <w:rPr>
          <w:color w:val="231F20"/>
          <w:spacing w:val="-12"/>
          <w:lang w:val="pt-BR"/>
        </w:rPr>
        <w:t xml:space="preserve"> </w:t>
      </w:r>
      <w:r>
        <w:rPr>
          <w:color w:val="231F20"/>
          <w:lang w:val="pt-BR"/>
        </w:rPr>
        <w:t>as</w:t>
      </w:r>
      <w:r>
        <w:rPr>
          <w:color w:val="231F20"/>
          <w:spacing w:val="-13"/>
          <w:lang w:val="pt-BR"/>
        </w:rPr>
        <w:t xml:space="preserve"> </w:t>
      </w:r>
      <w:r>
        <w:rPr>
          <w:color w:val="231F20"/>
          <w:lang w:val="pt-BR"/>
        </w:rPr>
        <w:t>assinaturas em meio físico ou digital do Chefe do Poder Legislativo, pelo Controle Interno e pelo Contador do Poder Legislativo Municipal.</w:t>
      </w:r>
    </w:p>
    <w:p w14:paraId="11BE113F" w14:textId="77777777" w:rsidR="00A419E2" w:rsidRDefault="00A419E2"/>
    <w:sectPr w:rsidR="00A419E2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322E52" w14:textId="77777777" w:rsidR="001A38E9" w:rsidRDefault="001A38E9">
      <w:pPr>
        <w:spacing w:line="240" w:lineRule="auto"/>
      </w:pPr>
      <w:r>
        <w:separator/>
      </w:r>
    </w:p>
  </w:endnote>
  <w:endnote w:type="continuationSeparator" w:id="0">
    <w:p w14:paraId="5F63D2BA" w14:textId="77777777" w:rsidR="001A38E9" w:rsidRDefault="001A38E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170A8" w14:textId="77777777" w:rsidR="001A38E9" w:rsidRDefault="001A38E9">
      <w:pPr>
        <w:spacing w:after="0"/>
      </w:pPr>
      <w:r>
        <w:separator/>
      </w:r>
    </w:p>
  </w:footnote>
  <w:footnote w:type="continuationSeparator" w:id="0">
    <w:p w14:paraId="43D366FC" w14:textId="77777777" w:rsidR="001A38E9" w:rsidRDefault="001A38E9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5667"/>
    <w:rsid w:val="0004046E"/>
    <w:rsid w:val="000D79E1"/>
    <w:rsid w:val="001954E3"/>
    <w:rsid w:val="001A38E9"/>
    <w:rsid w:val="0026401C"/>
    <w:rsid w:val="0028064B"/>
    <w:rsid w:val="00362458"/>
    <w:rsid w:val="003C5667"/>
    <w:rsid w:val="0052239D"/>
    <w:rsid w:val="00551D7F"/>
    <w:rsid w:val="005A2362"/>
    <w:rsid w:val="006564AF"/>
    <w:rsid w:val="006E5224"/>
    <w:rsid w:val="00700137"/>
    <w:rsid w:val="00715D99"/>
    <w:rsid w:val="00751739"/>
    <w:rsid w:val="007D0FC6"/>
    <w:rsid w:val="00833759"/>
    <w:rsid w:val="00854305"/>
    <w:rsid w:val="008608B7"/>
    <w:rsid w:val="008B3481"/>
    <w:rsid w:val="008E4DC6"/>
    <w:rsid w:val="009024F3"/>
    <w:rsid w:val="009A514C"/>
    <w:rsid w:val="00A419E2"/>
    <w:rsid w:val="00AA1960"/>
    <w:rsid w:val="00AD6A58"/>
    <w:rsid w:val="00B9290E"/>
    <w:rsid w:val="00C846B2"/>
    <w:rsid w:val="00CE001A"/>
    <w:rsid w:val="00CE0293"/>
    <w:rsid w:val="00DB2AC7"/>
    <w:rsid w:val="00E16A0D"/>
    <w:rsid w:val="00EC1CB1"/>
    <w:rsid w:val="00F72330"/>
    <w:rsid w:val="00FE49EC"/>
    <w:rsid w:val="F2A90B43"/>
    <w:rsid w:val="FFFBA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9C64E"/>
  <w15:docId w15:val="{185C1D37-395C-4372-97B0-BB538A4CA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2">
    <w:name w:val="heading 2"/>
    <w:basedOn w:val="Normal"/>
    <w:link w:val="Ttulo2Char"/>
    <w:uiPriority w:val="9"/>
    <w:unhideWhenUsed/>
    <w:qFormat/>
    <w:pPr>
      <w:widowControl w:val="0"/>
      <w:autoSpaceDE w:val="0"/>
      <w:autoSpaceDN w:val="0"/>
      <w:spacing w:before="61" w:after="0" w:line="240" w:lineRule="auto"/>
      <w:ind w:left="141"/>
      <w:outlineLvl w:val="1"/>
    </w:pPr>
    <w:rPr>
      <w:rFonts w:ascii="Calibri" w:eastAsia="Calibri" w:hAnsi="Calibri" w:cs="Calibri"/>
      <w:b/>
      <w:bCs/>
      <w:sz w:val="19"/>
      <w:szCs w:val="19"/>
      <w:lang w:val="pt-PT" w:eastAsia="pt-PT" w:bidi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19"/>
      <w:szCs w:val="19"/>
      <w:lang w:val="pt-PT" w:eastAsia="pt-PT" w:bidi="pt-PT"/>
    </w:rPr>
  </w:style>
  <w:style w:type="character" w:customStyle="1" w:styleId="fontstyle01">
    <w:name w:val="fontstyle01"/>
    <w:basedOn w:val="Fontepargpadro"/>
    <w:qFormat/>
    <w:rPr>
      <w:rFonts w:ascii="Times New Roman" w:hAnsi="Times New Roman" w:cs="Times New Roman" w:hint="default"/>
      <w:b/>
      <w:bCs/>
      <w:color w:val="000000"/>
      <w:sz w:val="20"/>
      <w:szCs w:val="20"/>
    </w:rPr>
  </w:style>
  <w:style w:type="character" w:customStyle="1" w:styleId="Ttulo2Char">
    <w:name w:val="Título 2 Char"/>
    <w:basedOn w:val="Fontepargpadro"/>
    <w:link w:val="Ttulo2"/>
    <w:uiPriority w:val="9"/>
    <w:qFormat/>
    <w:rPr>
      <w:rFonts w:ascii="Calibri" w:eastAsia="Calibri" w:hAnsi="Calibri" w:cs="Calibri"/>
      <w:b/>
      <w:bCs/>
      <w:sz w:val="19"/>
      <w:szCs w:val="19"/>
      <w:lang w:val="pt-PT" w:eastAsia="pt-PT" w:bidi="pt-PT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orpodetextoChar">
    <w:name w:val="Corpo de texto Char"/>
    <w:basedOn w:val="Fontepargpadro"/>
    <w:link w:val="Corpodetexto"/>
    <w:uiPriority w:val="1"/>
    <w:qFormat/>
    <w:rPr>
      <w:rFonts w:ascii="Calibri" w:eastAsia="Calibri" w:hAnsi="Calibri" w:cs="Calibri"/>
      <w:sz w:val="19"/>
      <w:szCs w:val="19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 w:eastAsia="pt-PT" w:bidi="pt-PT"/>
    </w:rPr>
  </w:style>
  <w:style w:type="paragraph" w:styleId="SemEspaamento">
    <w:name w:val="No Spacing"/>
    <w:uiPriority w:val="1"/>
    <w:qFormat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1277</Words>
  <Characters>6896</Characters>
  <Application>Microsoft Office Word</Application>
  <DocSecurity>0</DocSecurity>
  <Lines>57</Lines>
  <Paragraphs>16</Paragraphs>
  <ScaleCrop>false</ScaleCrop>
  <Company/>
  <LinksUpToDate>false</LinksUpToDate>
  <CharactersWithSpaces>8157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tesouraria-pc2</dc:creator>
  <cp:lastModifiedBy>Luiz Gonçalves Costa</cp:lastModifiedBy>
  <cp:revision>30</cp:revision>
  <cp:lastPrinted>2019-05-15T06:53:00Z</cp:lastPrinted>
  <dcterms:created xsi:type="dcterms:W3CDTF">2018-12-17T15:26:00Z</dcterms:created>
  <dcterms:modified xsi:type="dcterms:W3CDTF">2026-02-05T13:03:00Z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1046-12.1.2.22571</vt:lpwstr>
  </property>
  <property fmtid="{D5CDD505-2E9C-101B-9397-08002B2CF9AE}" pid="3" name="ICV">
    <vt:lpwstr>391CE8FB2EBB2BD73F0C5369BFE7DFA6_42</vt:lpwstr>
  </property>
</Properties>
</file>